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BB62FE" w14:textId="77777777" w:rsidR="0075541E" w:rsidRDefault="006D2ACC" w:rsidP="006D2ACC">
      <w:pPr>
        <w:jc w:val="center"/>
        <w:rPr>
          <w:szCs w:val="28"/>
          <w:lang w:val="kk-KZ"/>
        </w:rPr>
      </w:pPr>
      <w:r w:rsidRPr="006D2ACC">
        <w:rPr>
          <w:b/>
          <w:bCs/>
          <w:szCs w:val="28"/>
          <w:lang w:val="kk-KZ"/>
        </w:rPr>
        <w:t>Лекция 3</w:t>
      </w:r>
      <w:r>
        <w:rPr>
          <w:szCs w:val="28"/>
          <w:lang w:val="kk-KZ"/>
        </w:rPr>
        <w:t xml:space="preserve">. </w:t>
      </w:r>
    </w:p>
    <w:p w14:paraId="4F4743C3" w14:textId="76CD72D6" w:rsidR="006D2ACC" w:rsidRDefault="006D2ACC" w:rsidP="006D2ACC">
      <w:pPr>
        <w:jc w:val="center"/>
        <w:rPr>
          <w:szCs w:val="28"/>
          <w:lang w:val="kk-KZ"/>
        </w:rPr>
      </w:pPr>
      <w:r>
        <w:rPr>
          <w:szCs w:val="28"/>
          <w:lang w:val="kk-KZ"/>
        </w:rPr>
        <w:t>ЖОЛМЕН АВТОМОБИЛЬДІҢ БІРЛЕСКЕН ӘРЕКЕТІ.</w:t>
      </w:r>
    </w:p>
    <w:p w14:paraId="7BFF7690" w14:textId="77777777" w:rsidR="006D2ACC" w:rsidRDefault="006D2ACC" w:rsidP="006D2ACC">
      <w:pPr>
        <w:jc w:val="center"/>
        <w:rPr>
          <w:szCs w:val="28"/>
          <w:lang w:val="kk-KZ"/>
        </w:rPr>
      </w:pPr>
    </w:p>
    <w:p w14:paraId="127473A4" w14:textId="599A2EC5" w:rsidR="006D2ACC" w:rsidRDefault="000A6605" w:rsidP="000A6605">
      <w:pPr>
        <w:ind w:left="360"/>
        <w:jc w:val="center"/>
        <w:rPr>
          <w:b/>
          <w:szCs w:val="28"/>
          <w:lang w:val="kk-KZ"/>
        </w:rPr>
      </w:pPr>
      <w:r>
        <w:rPr>
          <w:b/>
          <w:szCs w:val="28"/>
          <w:lang w:val="kk-KZ"/>
        </w:rPr>
        <w:t xml:space="preserve">3.1 </w:t>
      </w:r>
      <w:r w:rsidR="006D2ACC" w:rsidRPr="00434177">
        <w:rPr>
          <w:b/>
          <w:szCs w:val="28"/>
          <w:lang w:val="kk-KZ"/>
        </w:rPr>
        <w:t>Автомобильдің қозғалу теориясының негіздері. Автомобильдің қозғалу теңдеуі</w:t>
      </w:r>
    </w:p>
    <w:p w14:paraId="188521D6" w14:textId="77777777" w:rsidR="006D2ACC" w:rsidRPr="00434177" w:rsidRDefault="006D2ACC" w:rsidP="006D2ACC">
      <w:pPr>
        <w:ind w:left="360"/>
        <w:jc w:val="center"/>
        <w:rPr>
          <w:b/>
          <w:szCs w:val="28"/>
          <w:lang w:val="kk-KZ"/>
        </w:rPr>
      </w:pPr>
    </w:p>
    <w:p w14:paraId="466FDE9E" w14:textId="77777777" w:rsidR="006D2ACC" w:rsidRDefault="006D2ACC" w:rsidP="006D2ACC">
      <w:pPr>
        <w:jc w:val="both"/>
        <w:rPr>
          <w:szCs w:val="28"/>
          <w:lang w:val="kk-KZ"/>
        </w:rPr>
      </w:pPr>
      <w:r>
        <w:rPr>
          <w:szCs w:val="28"/>
          <w:lang w:val="kk-KZ"/>
        </w:rPr>
        <w:t xml:space="preserve">     Автомобиль жолдарының барлық элементтері автомобильдердің қауыпсыз рұқсатталған жылдамдықпен қауыпсыз жүруді қамтамассызету тиіс. Жолдағы жүру ырғақтығы жоғарлаған сайын автомобильге деген кедергілер саны жоғарлап көлік жылдамдығы төмендейді. Сондықтан жолға қойылатын талаптарды талдау кезінде тек бір автомобильді қолданып зерттеу жұмыстары жүргізіледі.</w:t>
      </w:r>
    </w:p>
    <w:p w14:paraId="4CBC1F00" w14:textId="77777777" w:rsidR="006D2ACC" w:rsidRDefault="006D2ACC" w:rsidP="006D2ACC">
      <w:pPr>
        <w:jc w:val="both"/>
        <w:rPr>
          <w:szCs w:val="28"/>
          <w:lang w:val="kk-KZ"/>
        </w:rPr>
      </w:pPr>
      <w:r>
        <w:rPr>
          <w:szCs w:val="28"/>
          <w:lang w:val="kk-KZ"/>
        </w:rPr>
        <w:t xml:space="preserve">     Автомобильдің жолмен жүргені келесі үш фактор арқылы бағаланады: автомобильдің пайдалану қасиеттерімен, қажетті жылдамдықты қолдануға мүмкіндік беретін жол жағдайлары және жүргізушінің жеке қаблеттілігі. Жол жобасымен қауыпсыз, экономикалық, ынғайлы және комфортты жүруді қамтамассызету үшін  жоғарыда аталған факторлары әсерлерін кешенді ескеру қажет.</w:t>
      </w:r>
    </w:p>
    <w:p w14:paraId="67FE2767" w14:textId="77777777" w:rsidR="006D2ACC" w:rsidRDefault="006D2ACC" w:rsidP="006D2ACC">
      <w:pPr>
        <w:jc w:val="both"/>
        <w:rPr>
          <w:szCs w:val="28"/>
          <w:lang w:val="kk-KZ"/>
        </w:rPr>
      </w:pPr>
      <w:r>
        <w:rPr>
          <w:szCs w:val="28"/>
          <w:lang w:val="kk-KZ"/>
        </w:rPr>
        <w:t xml:space="preserve">     Жалмен жүргендегі автомобильдің тарту күші көп жағдайда жолдың жүруге қарсыласу күштеріне жұмсалады. </w:t>
      </w:r>
    </w:p>
    <w:p w14:paraId="1C3A838B" w14:textId="77777777" w:rsidR="006D2ACC" w:rsidRDefault="006D2ACC" w:rsidP="006D2ACC">
      <w:pPr>
        <w:jc w:val="both"/>
        <w:rPr>
          <w:szCs w:val="28"/>
          <w:lang w:val="kk-KZ"/>
        </w:rPr>
      </w:pPr>
    </w:p>
    <w:p w14:paraId="0BD53F45" w14:textId="77777777" w:rsidR="006D2ACC" w:rsidRDefault="006D2ACC" w:rsidP="006D2ACC">
      <w:pPr>
        <w:jc w:val="both"/>
        <w:rPr>
          <w:szCs w:val="28"/>
          <w:lang w:val="kk-KZ"/>
        </w:rPr>
      </w:pPr>
      <w:r>
        <w:rPr>
          <w:szCs w:val="28"/>
          <w:lang w:val="kk-KZ"/>
        </w:rPr>
        <w:t xml:space="preserve">     Көлік өрге көтерілу жағдайда оған келесі күштері әсер етеді: </w:t>
      </w:r>
    </w:p>
    <w:p w14:paraId="0EE8F065" w14:textId="77777777" w:rsidR="006D2ACC" w:rsidRDefault="006D2ACC" w:rsidP="006D2ACC">
      <w:pPr>
        <w:jc w:val="both"/>
        <w:rPr>
          <w:szCs w:val="28"/>
          <w:lang w:val="kk-KZ"/>
        </w:rPr>
      </w:pPr>
      <w:r>
        <w:rPr>
          <w:szCs w:val="28"/>
          <w:lang w:val="kk-KZ"/>
        </w:rPr>
        <w:t>Р</w:t>
      </w:r>
      <w:r w:rsidRPr="00016D45">
        <w:rPr>
          <w:position w:val="-10"/>
          <w:szCs w:val="28"/>
          <w:lang w:val="kk-KZ"/>
        </w:rPr>
        <w:object w:dxaOrig="139" w:dyaOrig="340" w14:anchorId="7A006E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16.9pt" o:ole="">
            <v:imagedata r:id="rId5" o:title=""/>
          </v:shape>
          <o:OLEObject Type="Embed" ProgID="Equation.3" ShapeID="_x0000_i1025" DrawAspect="Content" ObjectID="_1654236138" r:id="rId6"/>
        </w:object>
      </w:r>
      <w:r w:rsidRPr="00016D45">
        <w:rPr>
          <w:szCs w:val="28"/>
          <w:lang w:val="kk-KZ"/>
        </w:rPr>
        <w:t xml:space="preserve">- </w:t>
      </w:r>
      <w:r>
        <w:rPr>
          <w:szCs w:val="28"/>
          <w:lang w:val="kk-KZ"/>
        </w:rPr>
        <w:t xml:space="preserve">тербетіліске қарсы күштер; </w:t>
      </w:r>
    </w:p>
    <w:p w14:paraId="195AFA42" w14:textId="77777777" w:rsidR="006D2ACC" w:rsidRDefault="006D2ACC" w:rsidP="006D2ACC">
      <w:pPr>
        <w:jc w:val="both"/>
        <w:rPr>
          <w:szCs w:val="28"/>
          <w:lang w:val="kk-KZ"/>
        </w:rPr>
      </w:pPr>
      <w:r>
        <w:rPr>
          <w:szCs w:val="28"/>
          <w:lang w:val="kk-KZ"/>
        </w:rPr>
        <w:t>Р</w:t>
      </w:r>
      <w:r w:rsidRPr="00016D45">
        <w:rPr>
          <w:position w:val="-12"/>
          <w:szCs w:val="28"/>
          <w:lang w:val="kk-KZ"/>
        </w:rPr>
        <w:object w:dxaOrig="180" w:dyaOrig="360" w14:anchorId="7D8947F2">
          <v:shape id="_x0000_i1026" type="#_x0000_t75" style="width:8.75pt;height:18.15pt" o:ole="">
            <v:imagedata r:id="rId7" o:title=""/>
          </v:shape>
          <o:OLEObject Type="Embed" ProgID="Equation.3" ShapeID="_x0000_i1026" DrawAspect="Content" ObjectID="_1654236139" r:id="rId8"/>
        </w:object>
      </w:r>
      <w:r>
        <w:rPr>
          <w:szCs w:val="28"/>
          <w:lang w:val="kk-KZ"/>
        </w:rPr>
        <w:t xml:space="preserve">- ауа қарсылығы; </w:t>
      </w:r>
    </w:p>
    <w:p w14:paraId="523F65DB" w14:textId="77777777" w:rsidR="006D2ACC" w:rsidRDefault="006D2ACC" w:rsidP="006D2ACC">
      <w:pPr>
        <w:jc w:val="both"/>
        <w:rPr>
          <w:szCs w:val="28"/>
          <w:lang w:val="kk-KZ"/>
        </w:rPr>
      </w:pPr>
      <w:r>
        <w:rPr>
          <w:szCs w:val="28"/>
          <w:lang w:val="kk-KZ"/>
        </w:rPr>
        <w:t>Р</w:t>
      </w:r>
      <w:r w:rsidRPr="00016D45">
        <w:rPr>
          <w:position w:val="-12"/>
          <w:szCs w:val="28"/>
          <w:lang w:val="kk-KZ"/>
        </w:rPr>
        <w:object w:dxaOrig="120" w:dyaOrig="360" w14:anchorId="169A0D9F">
          <v:shape id="_x0000_i1027" type="#_x0000_t75" style="width:6.25pt;height:18.15pt" o:ole="">
            <v:imagedata r:id="rId9" o:title=""/>
          </v:shape>
          <o:OLEObject Type="Embed" ProgID="Equation.3" ShapeID="_x0000_i1027" DrawAspect="Content" ObjectID="_1654236140" r:id="rId10"/>
        </w:object>
      </w:r>
      <w:r>
        <w:rPr>
          <w:szCs w:val="28"/>
          <w:lang w:val="kk-KZ"/>
        </w:rPr>
        <w:t xml:space="preserve"> - өрге көтерілгендегі қарсыласу күшітер; </w:t>
      </w:r>
    </w:p>
    <w:p w14:paraId="65335F05" w14:textId="77777777" w:rsidR="006D2ACC" w:rsidRDefault="006D2ACC" w:rsidP="006D2ACC">
      <w:pPr>
        <w:jc w:val="both"/>
        <w:rPr>
          <w:szCs w:val="28"/>
          <w:lang w:val="kk-KZ"/>
        </w:rPr>
      </w:pPr>
      <w:r>
        <w:rPr>
          <w:szCs w:val="28"/>
          <w:lang w:val="kk-KZ"/>
        </w:rPr>
        <w:t>Р</w:t>
      </w:r>
      <w:r w:rsidRPr="00016D45">
        <w:rPr>
          <w:position w:val="-14"/>
          <w:szCs w:val="28"/>
          <w:lang w:val="kk-KZ"/>
        </w:rPr>
        <w:object w:dxaOrig="160" w:dyaOrig="380" w14:anchorId="2F09463C">
          <v:shape id="_x0000_i1028" type="#_x0000_t75" style="width:8.15pt;height:18.8pt" o:ole="">
            <v:imagedata r:id="rId11" o:title=""/>
          </v:shape>
          <o:OLEObject Type="Embed" ProgID="Equation.3" ShapeID="_x0000_i1028" DrawAspect="Content" ObjectID="_1654236141" r:id="rId12"/>
        </w:object>
      </w:r>
      <w:r>
        <w:rPr>
          <w:szCs w:val="28"/>
          <w:lang w:val="kk-KZ"/>
        </w:rPr>
        <w:t xml:space="preserve">- инерциялық күштер. </w:t>
      </w:r>
    </w:p>
    <w:p w14:paraId="7ED12232" w14:textId="77777777" w:rsidR="006D2ACC" w:rsidRDefault="006D2ACC" w:rsidP="006D2ACC">
      <w:pPr>
        <w:jc w:val="both"/>
        <w:rPr>
          <w:szCs w:val="28"/>
          <w:lang w:val="kk-KZ"/>
        </w:rPr>
      </w:pPr>
      <w:r>
        <w:rPr>
          <w:szCs w:val="28"/>
          <w:lang w:val="kk-KZ"/>
        </w:rPr>
        <w:t xml:space="preserve">     Көлік қозғалысында тербетіліске қарсы күштер мен ауа қарсылығы күштерінің әсерлері әрқашан байқалады, ал өрге көтерілгендегі қарсыласу күшітері мен инерциялық күштер жолдың бойлық кескініне және көліктің жүру тәртібіне байланысты </w:t>
      </w:r>
      <w:r w:rsidRPr="00016D45">
        <w:rPr>
          <w:szCs w:val="28"/>
          <w:lang w:val="kk-KZ"/>
        </w:rPr>
        <w:t>«минус»</w:t>
      </w:r>
      <w:r>
        <w:rPr>
          <w:szCs w:val="28"/>
          <w:lang w:val="kk-KZ"/>
        </w:rPr>
        <w:t xml:space="preserve"> белгісімен қолданылыпп немесе мүлдем ескерілмеулері мүмкін. </w:t>
      </w:r>
    </w:p>
    <w:p w14:paraId="3819E122" w14:textId="77777777" w:rsidR="006D2ACC" w:rsidRDefault="006D2ACC" w:rsidP="006D2ACC">
      <w:pPr>
        <w:jc w:val="both"/>
        <w:rPr>
          <w:szCs w:val="28"/>
          <w:lang w:val="kk-KZ"/>
        </w:rPr>
      </w:pPr>
    </w:p>
    <w:p w14:paraId="53DEB0B0" w14:textId="52E4403B" w:rsidR="006D2ACC" w:rsidRDefault="006D2ACC" w:rsidP="006D2ACC">
      <w:pPr>
        <w:rPr>
          <w:szCs w:val="28"/>
          <w:lang w:val="kk-KZ"/>
        </w:rPr>
      </w:pPr>
      <w:r w:rsidRPr="00882C33">
        <w:rPr>
          <w:noProof/>
          <w:szCs w:val="28"/>
          <w:lang w:val="kk-KZ"/>
        </w:rPr>
        <w:lastRenderedPageBreak/>
        <w:drawing>
          <wp:inline distT="0" distB="0" distL="0" distR="0" wp14:anchorId="11D82B7D" wp14:editId="2DE204F0">
            <wp:extent cx="5940425" cy="2827020"/>
            <wp:effectExtent l="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2827020"/>
                    </a:xfrm>
                    <a:prstGeom prst="rect">
                      <a:avLst/>
                    </a:prstGeom>
                    <a:noFill/>
                    <a:ln>
                      <a:noFill/>
                    </a:ln>
                  </pic:spPr>
                </pic:pic>
              </a:graphicData>
            </a:graphic>
          </wp:inline>
        </w:drawing>
      </w:r>
      <w:r>
        <w:rPr>
          <w:szCs w:val="28"/>
          <w:lang w:val="kk-KZ"/>
        </w:rPr>
        <w:t>сурет 3.1 Көлік жүрісіне қарсылық білдіретін күштер.</w:t>
      </w:r>
    </w:p>
    <w:p w14:paraId="212D39E3" w14:textId="77777777" w:rsidR="006D2ACC" w:rsidRDefault="006D2ACC" w:rsidP="006D2ACC">
      <w:pPr>
        <w:rPr>
          <w:szCs w:val="28"/>
          <w:lang w:val="kk-KZ"/>
        </w:rPr>
      </w:pPr>
    </w:p>
    <w:p w14:paraId="5F128D28" w14:textId="77777777" w:rsidR="006D2ACC" w:rsidRDefault="006D2ACC" w:rsidP="006D2ACC">
      <w:pPr>
        <w:jc w:val="both"/>
        <w:rPr>
          <w:szCs w:val="28"/>
          <w:lang w:val="kk-KZ"/>
        </w:rPr>
      </w:pPr>
      <w:r>
        <w:rPr>
          <w:szCs w:val="28"/>
          <w:lang w:val="kk-KZ"/>
        </w:rPr>
        <w:t>Қарсыласу күштерді есептеу мүмкіндіктер бар, мысалы:</w:t>
      </w:r>
    </w:p>
    <w:p w14:paraId="65BE339C" w14:textId="77777777" w:rsidR="006D2ACC" w:rsidRPr="000851FC" w:rsidRDefault="006D2ACC" w:rsidP="006D2ACC">
      <w:pPr>
        <w:jc w:val="both"/>
        <w:rPr>
          <w:szCs w:val="28"/>
        </w:rPr>
      </w:pPr>
      <w:r>
        <w:rPr>
          <w:szCs w:val="28"/>
          <w:lang w:val="kk-KZ"/>
        </w:rPr>
        <w:t>а) Тербетіліске қарсыласу күшті есептеу.</w:t>
      </w:r>
    </w:p>
    <w:p w14:paraId="4CCEE015" w14:textId="77777777" w:rsidR="006D2ACC" w:rsidRDefault="006D2ACC" w:rsidP="006D2ACC">
      <w:pPr>
        <w:jc w:val="both"/>
        <w:rPr>
          <w:szCs w:val="28"/>
          <w:lang w:val="kk-KZ"/>
        </w:rPr>
      </w:pPr>
      <w:r>
        <w:rPr>
          <w:szCs w:val="28"/>
          <w:lang w:val="kk-KZ"/>
        </w:rPr>
        <w:t xml:space="preserve">     1. Көлік қатты жол жамылғысымен жүргенде тербетіліске қарсыласу күшті есептеу формуласы келесі:</w:t>
      </w:r>
    </w:p>
    <w:p w14:paraId="37775B7F" w14:textId="77777777" w:rsidR="006D2ACC" w:rsidRDefault="006D2ACC" w:rsidP="006D2ACC">
      <w:pPr>
        <w:rPr>
          <w:szCs w:val="28"/>
          <w:lang w:val="kk-KZ"/>
        </w:rPr>
      </w:pPr>
    </w:p>
    <w:p w14:paraId="78FDF71E" w14:textId="77777777" w:rsidR="006D2ACC" w:rsidRDefault="006D2ACC" w:rsidP="006D2ACC">
      <w:pPr>
        <w:jc w:val="center"/>
        <w:rPr>
          <w:szCs w:val="28"/>
          <w:lang w:val="kk-KZ"/>
        </w:rPr>
      </w:pPr>
      <w:r>
        <w:rPr>
          <w:szCs w:val="28"/>
          <w:lang w:val="kk-KZ"/>
        </w:rPr>
        <w:t>Р</w:t>
      </w:r>
      <w:r w:rsidRPr="00016D45">
        <w:rPr>
          <w:position w:val="-10"/>
          <w:szCs w:val="28"/>
          <w:lang w:val="kk-KZ"/>
        </w:rPr>
        <w:object w:dxaOrig="139" w:dyaOrig="340" w14:anchorId="2D091D06">
          <v:shape id="_x0000_i1029" type="#_x0000_t75" style="width:6.9pt;height:16.9pt" o:ole="">
            <v:imagedata r:id="rId5" o:title=""/>
          </v:shape>
          <o:OLEObject Type="Embed" ProgID="Equation.3" ShapeID="_x0000_i1029" DrawAspect="Content" ObjectID="_1654236142" r:id="rId14"/>
        </w:object>
      </w:r>
      <w:r>
        <w:rPr>
          <w:szCs w:val="28"/>
          <w:lang w:val="en-US"/>
        </w:rPr>
        <w:t>= ∑G</w:t>
      </w:r>
      <w:r w:rsidRPr="00527CE4">
        <w:rPr>
          <w:position w:val="-10"/>
          <w:szCs w:val="28"/>
          <w:lang w:val="en-US"/>
        </w:rPr>
        <w:object w:dxaOrig="139" w:dyaOrig="340" w14:anchorId="51AB3503">
          <v:shape id="_x0000_i1030" type="#_x0000_t75" style="width:6.9pt;height:16.9pt" o:ole="">
            <v:imagedata r:id="rId15" o:title=""/>
          </v:shape>
          <o:OLEObject Type="Embed" ProgID="Equation.3" ShapeID="_x0000_i1030" DrawAspect="Content" ObjectID="_1654236143" r:id="rId16"/>
        </w:object>
      </w:r>
      <w:r>
        <w:rPr>
          <w:szCs w:val="28"/>
          <w:lang w:val="en-US"/>
        </w:rPr>
        <w:t>f</w:t>
      </w:r>
      <w:r w:rsidRPr="00527CE4">
        <w:rPr>
          <w:position w:val="-14"/>
          <w:szCs w:val="28"/>
          <w:lang w:val="en-US"/>
        </w:rPr>
        <w:object w:dxaOrig="180" w:dyaOrig="380" w14:anchorId="301D9905">
          <v:shape id="_x0000_i1031" type="#_x0000_t75" style="width:8.75pt;height:18.8pt" o:ole="">
            <v:imagedata r:id="rId17" o:title=""/>
          </v:shape>
          <o:OLEObject Type="Embed" ProgID="Equation.3" ShapeID="_x0000_i1031" DrawAspect="Content" ObjectID="_1654236144" r:id="rId18"/>
        </w:object>
      </w:r>
      <w:r>
        <w:rPr>
          <w:szCs w:val="28"/>
          <w:lang w:val="kk-KZ"/>
        </w:rPr>
        <w:t>;</w:t>
      </w:r>
    </w:p>
    <w:p w14:paraId="41FE2DE3" w14:textId="77777777" w:rsidR="006D2ACC" w:rsidRDefault="006D2ACC" w:rsidP="006D2ACC">
      <w:pPr>
        <w:jc w:val="center"/>
        <w:rPr>
          <w:szCs w:val="28"/>
          <w:lang w:val="kk-KZ"/>
        </w:rPr>
      </w:pPr>
    </w:p>
    <w:p w14:paraId="4F333E32" w14:textId="77777777" w:rsidR="006D2ACC" w:rsidRDefault="006D2ACC" w:rsidP="006D2ACC">
      <w:pPr>
        <w:numPr>
          <w:ilvl w:val="0"/>
          <w:numId w:val="1"/>
        </w:numPr>
        <w:jc w:val="both"/>
        <w:rPr>
          <w:szCs w:val="28"/>
          <w:lang w:val="kk-KZ"/>
        </w:rPr>
      </w:pPr>
      <w:r w:rsidRPr="00527CE4">
        <w:rPr>
          <w:szCs w:val="28"/>
          <w:lang w:val="kk-KZ"/>
        </w:rPr>
        <w:t>G</w:t>
      </w:r>
      <w:r w:rsidRPr="00527CE4">
        <w:rPr>
          <w:position w:val="-10"/>
          <w:szCs w:val="28"/>
          <w:lang w:val="en-US"/>
        </w:rPr>
        <w:object w:dxaOrig="139" w:dyaOrig="340" w14:anchorId="7A8421FD">
          <v:shape id="_x0000_i1032" type="#_x0000_t75" style="width:6.9pt;height:16.9pt" o:ole="">
            <v:imagedata r:id="rId15" o:title=""/>
          </v:shape>
          <o:OLEObject Type="Embed" ProgID="Equation.3" ShapeID="_x0000_i1032" DrawAspect="Content" ObjectID="_1654236145" r:id="rId19"/>
        </w:object>
      </w:r>
      <w:r>
        <w:rPr>
          <w:szCs w:val="28"/>
          <w:lang w:val="kk-KZ"/>
        </w:rPr>
        <w:t>-әр дөнгелектен жолға түскен салмақ;</w:t>
      </w:r>
    </w:p>
    <w:p w14:paraId="7BE5F11B" w14:textId="77777777" w:rsidR="006D2ACC" w:rsidRDefault="006D2ACC" w:rsidP="006D2ACC">
      <w:pPr>
        <w:numPr>
          <w:ilvl w:val="0"/>
          <w:numId w:val="1"/>
        </w:numPr>
        <w:jc w:val="both"/>
        <w:rPr>
          <w:szCs w:val="28"/>
          <w:lang w:val="kk-KZ"/>
        </w:rPr>
      </w:pPr>
      <w:r w:rsidRPr="00527CE4">
        <w:rPr>
          <w:szCs w:val="28"/>
          <w:lang w:val="kk-KZ"/>
        </w:rPr>
        <w:t>f</w:t>
      </w:r>
      <w:r w:rsidRPr="00527CE4">
        <w:rPr>
          <w:position w:val="-14"/>
          <w:szCs w:val="28"/>
          <w:lang w:val="en-US"/>
        </w:rPr>
        <w:object w:dxaOrig="180" w:dyaOrig="380" w14:anchorId="3A18EA8F">
          <v:shape id="_x0000_i1033" type="#_x0000_t75" style="width:8.75pt;height:18.8pt" o:ole="">
            <v:imagedata r:id="rId17" o:title=""/>
          </v:shape>
          <o:OLEObject Type="Embed" ProgID="Equation.3" ShapeID="_x0000_i1033" DrawAspect="Content" ObjectID="_1654236146" r:id="rId20"/>
        </w:object>
      </w:r>
      <w:r>
        <w:rPr>
          <w:szCs w:val="28"/>
          <w:lang w:val="kk-KZ"/>
        </w:rPr>
        <w:t>- тербетіліске қарсыласу күштерінің коэффициенттері.</w:t>
      </w:r>
    </w:p>
    <w:p w14:paraId="3F5F9D0F" w14:textId="77777777" w:rsidR="006D2ACC" w:rsidRDefault="006D2ACC" w:rsidP="006D2ACC">
      <w:pPr>
        <w:jc w:val="both"/>
        <w:rPr>
          <w:szCs w:val="28"/>
          <w:lang w:val="kk-KZ"/>
        </w:rPr>
      </w:pPr>
      <w:r>
        <w:rPr>
          <w:szCs w:val="28"/>
          <w:lang w:val="kk-KZ"/>
        </w:rPr>
        <w:t>2. Көлік деформацияға ұшырайтын серпімділік мөдулі жоғары жұмсақ жол жамылғысымен жүргендегі тербетіліске қарсыласу күшті есептеу формуласы келесі:</w:t>
      </w:r>
    </w:p>
    <w:p w14:paraId="521912DA" w14:textId="77777777" w:rsidR="006D2ACC" w:rsidRDefault="006D2ACC" w:rsidP="006D2ACC">
      <w:pPr>
        <w:rPr>
          <w:szCs w:val="28"/>
          <w:lang w:val="kk-KZ"/>
        </w:rPr>
      </w:pPr>
    </w:p>
    <w:p w14:paraId="26F51D33" w14:textId="77777777" w:rsidR="006D2ACC" w:rsidRDefault="006D2ACC" w:rsidP="006D2ACC">
      <w:pPr>
        <w:jc w:val="center"/>
        <w:rPr>
          <w:szCs w:val="28"/>
          <w:lang w:val="kk-KZ"/>
        </w:rPr>
      </w:pPr>
      <w:r>
        <w:rPr>
          <w:szCs w:val="28"/>
          <w:lang w:val="kk-KZ"/>
        </w:rPr>
        <w:t>Р</w:t>
      </w:r>
      <w:r w:rsidRPr="00016D45">
        <w:rPr>
          <w:position w:val="-10"/>
          <w:szCs w:val="28"/>
          <w:lang w:val="kk-KZ"/>
        </w:rPr>
        <w:object w:dxaOrig="139" w:dyaOrig="340" w14:anchorId="68EB4F55">
          <v:shape id="_x0000_i1034" type="#_x0000_t75" style="width:6.9pt;height:16.9pt" o:ole="">
            <v:imagedata r:id="rId5" o:title=""/>
          </v:shape>
          <o:OLEObject Type="Embed" ProgID="Equation.3" ShapeID="_x0000_i1034" DrawAspect="Content" ObjectID="_1654236147" r:id="rId21"/>
        </w:object>
      </w:r>
      <w:r w:rsidRPr="000851FC">
        <w:rPr>
          <w:szCs w:val="28"/>
          <w:lang w:val="kk-KZ"/>
        </w:rPr>
        <w:t>= § G</w:t>
      </w:r>
      <w:r w:rsidRPr="00527CE4">
        <w:rPr>
          <w:position w:val="-10"/>
          <w:szCs w:val="28"/>
          <w:lang w:val="en-US"/>
        </w:rPr>
        <w:object w:dxaOrig="139" w:dyaOrig="340" w14:anchorId="264F527D">
          <v:shape id="_x0000_i1035" type="#_x0000_t75" style="width:6.9pt;height:16.9pt" o:ole="">
            <v:imagedata r:id="rId15" o:title=""/>
          </v:shape>
          <o:OLEObject Type="Embed" ProgID="Equation.3" ShapeID="_x0000_i1035" DrawAspect="Content" ObjectID="_1654236148" r:id="rId22"/>
        </w:object>
      </w:r>
      <w:r w:rsidRPr="000851FC">
        <w:rPr>
          <w:position w:val="-12"/>
          <w:szCs w:val="28"/>
          <w:lang w:val="en-US"/>
        </w:rPr>
        <w:object w:dxaOrig="820" w:dyaOrig="400" w14:anchorId="4C1C3A62">
          <v:shape id="_x0000_i1036" type="#_x0000_t75" style="width:40.7pt;height:20.05pt" o:ole="">
            <v:imagedata r:id="rId23" o:title=""/>
          </v:shape>
          <o:OLEObject Type="Embed" ProgID="Equation.3" ShapeID="_x0000_i1036" DrawAspect="Content" ObjectID="_1654236149" r:id="rId24"/>
        </w:object>
      </w:r>
      <w:r>
        <w:rPr>
          <w:szCs w:val="28"/>
          <w:lang w:val="kk-KZ"/>
        </w:rPr>
        <w:t>;</w:t>
      </w:r>
    </w:p>
    <w:p w14:paraId="246DE580" w14:textId="77777777" w:rsidR="006D2ACC" w:rsidRPr="000851FC" w:rsidRDefault="006D2ACC" w:rsidP="006D2ACC">
      <w:pPr>
        <w:jc w:val="center"/>
        <w:rPr>
          <w:szCs w:val="28"/>
          <w:lang w:val="kk-KZ"/>
        </w:rPr>
      </w:pPr>
    </w:p>
    <w:p w14:paraId="270A2D47" w14:textId="77777777" w:rsidR="006D2ACC" w:rsidRDefault="006D2ACC" w:rsidP="006D2ACC">
      <w:pPr>
        <w:numPr>
          <w:ilvl w:val="0"/>
          <w:numId w:val="1"/>
        </w:numPr>
        <w:jc w:val="both"/>
        <w:rPr>
          <w:szCs w:val="28"/>
          <w:lang w:val="kk-KZ"/>
        </w:rPr>
      </w:pPr>
      <w:r w:rsidRPr="000851FC">
        <w:rPr>
          <w:szCs w:val="28"/>
          <w:lang w:val="kk-KZ"/>
        </w:rPr>
        <w:t>Н</w:t>
      </w:r>
      <w:r>
        <w:rPr>
          <w:szCs w:val="28"/>
          <w:lang w:val="kk-KZ"/>
        </w:rPr>
        <w:t>- жұмсақ жол жамылғысымен өткендегі ойық тереңдігі;</w:t>
      </w:r>
    </w:p>
    <w:p w14:paraId="4C77C519" w14:textId="77777777" w:rsidR="006D2ACC" w:rsidRDefault="006D2ACC" w:rsidP="006D2ACC">
      <w:pPr>
        <w:numPr>
          <w:ilvl w:val="0"/>
          <w:numId w:val="1"/>
        </w:numPr>
        <w:jc w:val="both"/>
        <w:rPr>
          <w:szCs w:val="28"/>
          <w:lang w:val="kk-KZ"/>
        </w:rPr>
      </w:pPr>
      <w:r>
        <w:rPr>
          <w:szCs w:val="28"/>
          <w:lang w:val="kk-KZ"/>
        </w:rPr>
        <w:t>Д – дөнгелектің диаметрі;</w:t>
      </w:r>
    </w:p>
    <w:p w14:paraId="29D134CA" w14:textId="77777777" w:rsidR="006D2ACC" w:rsidRDefault="006D2ACC" w:rsidP="006D2ACC">
      <w:pPr>
        <w:numPr>
          <w:ilvl w:val="0"/>
          <w:numId w:val="1"/>
        </w:numPr>
        <w:jc w:val="both"/>
        <w:rPr>
          <w:szCs w:val="28"/>
          <w:lang w:val="kk-KZ"/>
        </w:rPr>
      </w:pPr>
      <w:r w:rsidRPr="000851FC">
        <w:rPr>
          <w:szCs w:val="28"/>
          <w:lang w:val="kk-KZ"/>
        </w:rPr>
        <w:t>§</w:t>
      </w:r>
      <w:r>
        <w:rPr>
          <w:szCs w:val="28"/>
          <w:lang w:val="kk-KZ"/>
        </w:rPr>
        <w:t xml:space="preserve"> - топырақ жағдайына байланысты 0,75 – 1 мөлшерде алынатын коэффициент;</w:t>
      </w:r>
    </w:p>
    <w:p w14:paraId="59E2E1A7" w14:textId="77777777" w:rsidR="006D2ACC" w:rsidRDefault="006D2ACC" w:rsidP="006D2ACC">
      <w:pPr>
        <w:jc w:val="both"/>
        <w:rPr>
          <w:szCs w:val="28"/>
          <w:lang w:val="kk-KZ"/>
        </w:rPr>
      </w:pPr>
      <w:r>
        <w:rPr>
          <w:szCs w:val="28"/>
          <w:lang w:val="kk-KZ"/>
        </w:rPr>
        <w:t>б) Ауа қарсылығын есептеу.</w:t>
      </w:r>
    </w:p>
    <w:p w14:paraId="6FF7AD50" w14:textId="77777777" w:rsidR="006D2ACC" w:rsidRDefault="006D2ACC" w:rsidP="006D2ACC">
      <w:pPr>
        <w:jc w:val="both"/>
        <w:rPr>
          <w:szCs w:val="28"/>
          <w:lang w:val="kk-KZ"/>
        </w:rPr>
      </w:pPr>
      <w:r>
        <w:rPr>
          <w:szCs w:val="28"/>
          <w:lang w:val="kk-KZ"/>
        </w:rPr>
        <w:t>Ауа қарсылығын келесі формуламен есептейді:</w:t>
      </w:r>
    </w:p>
    <w:p w14:paraId="0BC0DA9D" w14:textId="77777777" w:rsidR="006D2ACC" w:rsidRDefault="006D2ACC" w:rsidP="006D2ACC">
      <w:pPr>
        <w:rPr>
          <w:szCs w:val="28"/>
          <w:lang w:val="kk-KZ"/>
        </w:rPr>
      </w:pPr>
    </w:p>
    <w:p w14:paraId="008F78F4" w14:textId="77777777" w:rsidR="006D2ACC" w:rsidRDefault="006D2ACC" w:rsidP="006D2ACC">
      <w:pPr>
        <w:jc w:val="center"/>
        <w:rPr>
          <w:szCs w:val="28"/>
          <w:lang w:val="kk-KZ"/>
        </w:rPr>
      </w:pPr>
      <w:r>
        <w:rPr>
          <w:szCs w:val="28"/>
          <w:lang w:val="kk-KZ"/>
        </w:rPr>
        <w:t>Р</w:t>
      </w:r>
      <w:r w:rsidRPr="00016D45">
        <w:rPr>
          <w:position w:val="-12"/>
          <w:szCs w:val="28"/>
          <w:lang w:val="kk-KZ"/>
        </w:rPr>
        <w:object w:dxaOrig="180" w:dyaOrig="360" w14:anchorId="71F8AB8C">
          <v:shape id="_x0000_i1037" type="#_x0000_t75" style="width:8.75pt;height:18.15pt" o:ole="">
            <v:imagedata r:id="rId7" o:title=""/>
          </v:shape>
          <o:OLEObject Type="Embed" ProgID="Equation.3" ShapeID="_x0000_i1037" DrawAspect="Content" ObjectID="_1654236150" r:id="rId25"/>
        </w:object>
      </w:r>
      <w:r w:rsidRPr="006F25E3">
        <w:rPr>
          <w:szCs w:val="28"/>
          <w:lang w:val="kk-KZ"/>
        </w:rPr>
        <w:t xml:space="preserve">= </w:t>
      </w:r>
      <w:r>
        <w:rPr>
          <w:szCs w:val="28"/>
          <w:lang w:val="kk-KZ"/>
        </w:rPr>
        <w:t xml:space="preserve"> </w:t>
      </w:r>
      <w:r w:rsidRPr="00E32ED5">
        <w:rPr>
          <w:position w:val="-24"/>
          <w:szCs w:val="28"/>
          <w:lang w:val="en-US"/>
        </w:rPr>
        <w:object w:dxaOrig="760" w:dyaOrig="660" w14:anchorId="6BDA13EA">
          <v:shape id="_x0000_i1038" type="#_x0000_t75" style="width:38.2pt;height:33.2pt" o:ole="">
            <v:imagedata r:id="rId26" o:title=""/>
          </v:shape>
          <o:OLEObject Type="Embed" ProgID="Equation.3" ShapeID="_x0000_i1038" DrawAspect="Content" ObjectID="_1654236151" r:id="rId27"/>
        </w:object>
      </w:r>
      <w:r w:rsidRPr="006F25E3">
        <w:rPr>
          <w:szCs w:val="28"/>
          <w:lang w:val="kk-KZ"/>
        </w:rPr>
        <w:t xml:space="preserve">= </w:t>
      </w:r>
      <w:r w:rsidRPr="00F745A6">
        <w:rPr>
          <w:position w:val="-24"/>
          <w:szCs w:val="28"/>
          <w:lang w:val="en-US"/>
        </w:rPr>
        <w:object w:dxaOrig="740" w:dyaOrig="660" w14:anchorId="283AF42A">
          <v:shape id="_x0000_i1039" type="#_x0000_t75" style="width:36.95pt;height:33.2pt" o:ole="">
            <v:imagedata r:id="rId28" o:title=""/>
          </v:shape>
          <o:OLEObject Type="Embed" ProgID="Equation.3" ShapeID="_x0000_i1039" DrawAspect="Content" ObjectID="_1654236152" r:id="rId29"/>
        </w:object>
      </w:r>
      <w:r w:rsidRPr="006F25E3">
        <w:rPr>
          <w:szCs w:val="28"/>
          <w:lang w:val="kk-KZ"/>
        </w:rPr>
        <w:t>;</w:t>
      </w:r>
    </w:p>
    <w:p w14:paraId="1B1FD9CC" w14:textId="77777777" w:rsidR="006D2ACC" w:rsidRPr="00C80B32" w:rsidRDefault="006D2ACC" w:rsidP="006D2ACC">
      <w:pPr>
        <w:jc w:val="center"/>
        <w:rPr>
          <w:szCs w:val="28"/>
          <w:lang w:val="kk-KZ"/>
        </w:rPr>
      </w:pPr>
    </w:p>
    <w:p w14:paraId="2FF32095" w14:textId="77777777" w:rsidR="006D2ACC" w:rsidRDefault="006D2ACC" w:rsidP="006D2ACC">
      <w:pPr>
        <w:jc w:val="both"/>
        <w:rPr>
          <w:szCs w:val="28"/>
          <w:lang w:val="kk-KZ"/>
        </w:rPr>
      </w:pPr>
      <w:r w:rsidRPr="006F25E3">
        <w:rPr>
          <w:szCs w:val="28"/>
          <w:lang w:val="kk-KZ"/>
        </w:rPr>
        <w:t>- с –орта</w:t>
      </w:r>
      <w:r>
        <w:rPr>
          <w:szCs w:val="28"/>
          <w:lang w:val="kk-KZ"/>
        </w:rPr>
        <w:t>ның қарсыласу коэффициенті;</w:t>
      </w:r>
    </w:p>
    <w:p w14:paraId="1D35BF52" w14:textId="77777777" w:rsidR="006D2ACC" w:rsidRDefault="006D2ACC" w:rsidP="006D2ACC">
      <w:pPr>
        <w:jc w:val="both"/>
        <w:rPr>
          <w:szCs w:val="28"/>
          <w:lang w:val="kk-KZ"/>
        </w:rPr>
      </w:pPr>
      <w:r>
        <w:rPr>
          <w:szCs w:val="28"/>
          <w:lang w:val="kk-KZ"/>
        </w:rPr>
        <w:t>- ρ – ауаның тығыздығы- 0,125кгс с</w:t>
      </w:r>
      <w:r w:rsidRPr="00E32ED5">
        <w:rPr>
          <w:position w:val="-4"/>
          <w:szCs w:val="28"/>
          <w:lang w:val="kk-KZ"/>
        </w:rPr>
        <w:object w:dxaOrig="160" w:dyaOrig="300" w14:anchorId="78B5C858">
          <v:shape id="_x0000_i1040" type="#_x0000_t75" style="width:8.15pt;height:15.05pt" o:ole="">
            <v:imagedata r:id="rId30" o:title=""/>
          </v:shape>
          <o:OLEObject Type="Embed" ProgID="Equation.3" ShapeID="_x0000_i1040" DrawAspect="Content" ObjectID="_1654236153" r:id="rId31"/>
        </w:object>
      </w:r>
      <w:r>
        <w:rPr>
          <w:szCs w:val="28"/>
          <w:lang w:val="kk-KZ"/>
        </w:rPr>
        <w:t>/м</w:t>
      </w:r>
      <w:r w:rsidRPr="00E32ED5">
        <w:rPr>
          <w:position w:val="-4"/>
          <w:szCs w:val="28"/>
          <w:lang w:val="kk-KZ"/>
        </w:rPr>
        <w:object w:dxaOrig="160" w:dyaOrig="300" w14:anchorId="70D3D70B">
          <v:shape id="_x0000_i1041" type="#_x0000_t75" style="width:8.15pt;height:15.05pt" o:ole="">
            <v:imagedata r:id="rId32" o:title=""/>
          </v:shape>
          <o:OLEObject Type="Embed" ProgID="Equation.3" ShapeID="_x0000_i1041" DrawAspect="Content" ObjectID="_1654236154" r:id="rId33"/>
        </w:object>
      </w:r>
      <w:r>
        <w:rPr>
          <w:szCs w:val="28"/>
          <w:lang w:val="kk-KZ"/>
        </w:rPr>
        <w:t>;</w:t>
      </w:r>
    </w:p>
    <w:p w14:paraId="31F97E0D" w14:textId="77777777" w:rsidR="006D2ACC" w:rsidRDefault="006D2ACC" w:rsidP="006D2ACC">
      <w:pPr>
        <w:jc w:val="both"/>
        <w:rPr>
          <w:szCs w:val="28"/>
          <w:lang w:val="kk-KZ"/>
        </w:rPr>
      </w:pPr>
      <w:r>
        <w:rPr>
          <w:szCs w:val="28"/>
          <w:lang w:val="kk-KZ"/>
        </w:rPr>
        <w:t xml:space="preserve">- </w:t>
      </w:r>
      <w:r w:rsidRPr="006D2ACC">
        <w:rPr>
          <w:szCs w:val="28"/>
          <w:lang w:val="kk-KZ"/>
        </w:rPr>
        <w:t xml:space="preserve">w – </w:t>
      </w:r>
      <w:r>
        <w:rPr>
          <w:szCs w:val="28"/>
          <w:lang w:val="kk-KZ"/>
        </w:rPr>
        <w:t>проекцияның ауданы, м</w:t>
      </w:r>
      <w:r w:rsidRPr="00E32ED5">
        <w:rPr>
          <w:position w:val="-4"/>
          <w:szCs w:val="28"/>
          <w:lang w:val="kk-KZ"/>
        </w:rPr>
        <w:object w:dxaOrig="160" w:dyaOrig="300" w14:anchorId="09EDC39A">
          <v:shape id="_x0000_i1042" type="#_x0000_t75" style="width:8.15pt;height:15.05pt" o:ole="">
            <v:imagedata r:id="rId34" o:title=""/>
          </v:shape>
          <o:OLEObject Type="Embed" ProgID="Equation.3" ShapeID="_x0000_i1042" DrawAspect="Content" ObjectID="_1654236155" r:id="rId35"/>
        </w:object>
      </w:r>
      <w:r>
        <w:rPr>
          <w:szCs w:val="28"/>
          <w:lang w:val="kk-KZ"/>
        </w:rPr>
        <w:t>;</w:t>
      </w:r>
    </w:p>
    <w:p w14:paraId="4B657EF8" w14:textId="77777777" w:rsidR="006D2ACC" w:rsidRPr="006D2ACC" w:rsidRDefault="006D2ACC" w:rsidP="006D2ACC">
      <w:pPr>
        <w:jc w:val="both"/>
        <w:rPr>
          <w:szCs w:val="28"/>
          <w:lang w:val="kk-KZ"/>
        </w:rPr>
      </w:pPr>
      <w:r>
        <w:rPr>
          <w:szCs w:val="28"/>
          <w:lang w:val="kk-KZ"/>
        </w:rPr>
        <w:lastRenderedPageBreak/>
        <w:t>- υ – ауа ортасында жүретін көліктің жылдамдығы, км/сағ;</w:t>
      </w:r>
    </w:p>
    <w:p w14:paraId="0FC4C1CE" w14:textId="77777777" w:rsidR="006D2ACC" w:rsidRDefault="006D2ACC" w:rsidP="006D2ACC">
      <w:pPr>
        <w:jc w:val="both"/>
        <w:rPr>
          <w:szCs w:val="28"/>
          <w:lang w:val="kk-KZ"/>
        </w:rPr>
      </w:pPr>
      <w:r w:rsidRPr="006D2ACC">
        <w:rPr>
          <w:szCs w:val="28"/>
          <w:lang w:val="kk-KZ"/>
        </w:rPr>
        <w:t xml:space="preserve">cp – </w:t>
      </w:r>
      <w:r>
        <w:rPr>
          <w:szCs w:val="28"/>
          <w:lang w:val="kk-KZ"/>
        </w:rPr>
        <w:t>көбитіндісін автомобильдердің тарту күштерін есептеуде К</w:t>
      </w:r>
      <w:r w:rsidRPr="00F745A6">
        <w:rPr>
          <w:position w:val="-12"/>
          <w:szCs w:val="28"/>
          <w:lang w:val="kk-KZ"/>
        </w:rPr>
        <w:object w:dxaOrig="139" w:dyaOrig="360" w14:anchorId="01758F24">
          <v:shape id="_x0000_i1043" type="#_x0000_t75" style="width:6.9pt;height:18.15pt" o:ole="">
            <v:imagedata r:id="rId36" o:title=""/>
          </v:shape>
          <o:OLEObject Type="Embed" ProgID="Equation.3" ShapeID="_x0000_i1043" DrawAspect="Content" ObjectID="_1654236156" r:id="rId37"/>
        </w:object>
      </w:r>
      <w:r w:rsidRPr="006D2ACC">
        <w:rPr>
          <w:szCs w:val="28"/>
          <w:lang w:val="kk-KZ"/>
        </w:rPr>
        <w:t xml:space="preserve"> </w:t>
      </w:r>
      <w:r>
        <w:rPr>
          <w:szCs w:val="28"/>
          <w:lang w:val="kk-KZ"/>
        </w:rPr>
        <w:t>- эксперимент арқылы анықталатын ауа қарсылығы коэффициентіне ауыстырады;</w:t>
      </w:r>
    </w:p>
    <w:p w14:paraId="0A4BC592" w14:textId="77777777" w:rsidR="006D2ACC" w:rsidRDefault="006D2ACC" w:rsidP="006D2ACC">
      <w:pPr>
        <w:rPr>
          <w:szCs w:val="28"/>
          <w:lang w:val="kk-KZ"/>
        </w:rPr>
      </w:pPr>
    </w:p>
    <w:p w14:paraId="17E71B54" w14:textId="77777777" w:rsidR="006D2ACC" w:rsidRDefault="006D2ACC" w:rsidP="006D2ACC">
      <w:pPr>
        <w:jc w:val="both"/>
        <w:rPr>
          <w:szCs w:val="28"/>
          <w:lang w:val="kk-KZ"/>
        </w:rPr>
      </w:pPr>
      <w:r>
        <w:rPr>
          <w:szCs w:val="28"/>
          <w:lang w:val="kk-KZ"/>
        </w:rPr>
        <w:t xml:space="preserve">     Проекция ауданын көлік түріне байланысты келесі формулаларымен анықтайды:</w:t>
      </w:r>
    </w:p>
    <w:p w14:paraId="18101C37" w14:textId="77777777" w:rsidR="006D2ACC" w:rsidRDefault="006D2ACC" w:rsidP="006D2ACC">
      <w:pPr>
        <w:numPr>
          <w:ilvl w:val="0"/>
          <w:numId w:val="1"/>
        </w:numPr>
        <w:jc w:val="both"/>
        <w:rPr>
          <w:szCs w:val="28"/>
        </w:rPr>
      </w:pPr>
      <w:r>
        <w:rPr>
          <w:szCs w:val="28"/>
          <w:lang w:val="kk-KZ"/>
        </w:rPr>
        <w:t xml:space="preserve">жеңіл көлікке – </w:t>
      </w:r>
      <w:r>
        <w:rPr>
          <w:szCs w:val="28"/>
          <w:lang w:val="en-US"/>
        </w:rPr>
        <w:t>w = 0</w:t>
      </w:r>
      <w:r>
        <w:rPr>
          <w:szCs w:val="28"/>
        </w:rPr>
        <w:t>,8ВН</w:t>
      </w:r>
      <w:r>
        <w:rPr>
          <w:szCs w:val="28"/>
          <w:lang w:val="kk-KZ"/>
        </w:rPr>
        <w:t>;</w:t>
      </w:r>
    </w:p>
    <w:p w14:paraId="3D173463" w14:textId="77777777" w:rsidR="006D2ACC" w:rsidRDefault="006D2ACC" w:rsidP="006D2ACC">
      <w:pPr>
        <w:numPr>
          <w:ilvl w:val="0"/>
          <w:numId w:val="1"/>
        </w:numPr>
        <w:jc w:val="both"/>
        <w:rPr>
          <w:szCs w:val="28"/>
        </w:rPr>
      </w:pPr>
      <w:r>
        <w:rPr>
          <w:szCs w:val="28"/>
          <w:lang w:val="kk-KZ"/>
        </w:rPr>
        <w:t xml:space="preserve">жүк көліктерімен автобустерге - </w:t>
      </w:r>
      <w:r>
        <w:rPr>
          <w:szCs w:val="28"/>
          <w:lang w:val="en-US"/>
        </w:rPr>
        <w:t>w</w:t>
      </w:r>
      <w:r w:rsidRPr="00F745A6">
        <w:rPr>
          <w:szCs w:val="28"/>
        </w:rPr>
        <w:t xml:space="preserve"> = 0</w:t>
      </w:r>
      <w:r>
        <w:rPr>
          <w:szCs w:val="28"/>
        </w:rPr>
        <w:t>,</w:t>
      </w:r>
      <w:r>
        <w:rPr>
          <w:szCs w:val="28"/>
          <w:lang w:val="kk-KZ"/>
        </w:rPr>
        <w:t>9</w:t>
      </w:r>
      <w:r>
        <w:rPr>
          <w:szCs w:val="28"/>
        </w:rPr>
        <w:t>ВН</w:t>
      </w:r>
      <w:r>
        <w:rPr>
          <w:szCs w:val="28"/>
          <w:lang w:val="kk-KZ"/>
        </w:rPr>
        <w:t>;</w:t>
      </w:r>
    </w:p>
    <w:p w14:paraId="3E417B9A" w14:textId="77777777" w:rsidR="006D2ACC" w:rsidRPr="00F745A6" w:rsidRDefault="006D2ACC" w:rsidP="006D2ACC">
      <w:pPr>
        <w:ind w:left="360"/>
        <w:jc w:val="both"/>
        <w:rPr>
          <w:szCs w:val="28"/>
        </w:rPr>
      </w:pPr>
      <w:r>
        <w:rPr>
          <w:szCs w:val="28"/>
          <w:lang w:val="kk-KZ"/>
        </w:rPr>
        <w:t>В мен Н автомобильдің габариттік биіктігі және ені.</w:t>
      </w:r>
    </w:p>
    <w:p w14:paraId="712FA147" w14:textId="77777777" w:rsidR="006D2ACC" w:rsidRDefault="006D2ACC" w:rsidP="006D2ACC">
      <w:pPr>
        <w:jc w:val="both"/>
        <w:rPr>
          <w:szCs w:val="28"/>
          <w:lang w:val="kk-KZ"/>
        </w:rPr>
      </w:pPr>
    </w:p>
    <w:p w14:paraId="7EA4E005" w14:textId="77777777" w:rsidR="006D2ACC" w:rsidRDefault="006D2ACC" w:rsidP="006D2ACC">
      <w:pPr>
        <w:rPr>
          <w:szCs w:val="28"/>
          <w:lang w:val="kk-KZ"/>
        </w:rPr>
      </w:pPr>
    </w:p>
    <w:p w14:paraId="16331FCC" w14:textId="173D775E" w:rsidR="006D2ACC" w:rsidRDefault="006D2ACC" w:rsidP="006D2ACC">
      <w:pPr>
        <w:rPr>
          <w:szCs w:val="28"/>
          <w:lang w:val="kk-KZ"/>
        </w:rPr>
      </w:pPr>
      <w:r w:rsidRPr="0019742F">
        <w:rPr>
          <w:noProof/>
          <w:szCs w:val="28"/>
          <w:lang w:val="kk-KZ"/>
        </w:rPr>
        <w:drawing>
          <wp:inline distT="0" distB="0" distL="0" distR="0" wp14:anchorId="1601014B" wp14:editId="59010584">
            <wp:extent cx="5812155" cy="2910205"/>
            <wp:effectExtent l="0" t="0" r="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12155" cy="2910205"/>
                    </a:xfrm>
                    <a:prstGeom prst="rect">
                      <a:avLst/>
                    </a:prstGeom>
                    <a:noFill/>
                    <a:ln>
                      <a:noFill/>
                    </a:ln>
                  </pic:spPr>
                </pic:pic>
              </a:graphicData>
            </a:graphic>
          </wp:inline>
        </w:drawing>
      </w:r>
    </w:p>
    <w:p w14:paraId="425791E0" w14:textId="77777777" w:rsidR="006D2ACC" w:rsidRDefault="006D2ACC" w:rsidP="006D2ACC">
      <w:pPr>
        <w:rPr>
          <w:szCs w:val="28"/>
          <w:lang w:val="kk-KZ"/>
        </w:rPr>
      </w:pPr>
    </w:p>
    <w:p w14:paraId="34842421" w14:textId="77777777" w:rsidR="006D2ACC" w:rsidRDefault="006D2ACC" w:rsidP="006D2ACC">
      <w:pPr>
        <w:rPr>
          <w:szCs w:val="28"/>
          <w:lang w:val="kk-KZ"/>
        </w:rPr>
      </w:pPr>
    </w:p>
    <w:p w14:paraId="4C6AD317" w14:textId="37D6B704" w:rsidR="006D2ACC" w:rsidRDefault="006D2ACC" w:rsidP="006D2ACC">
      <w:pPr>
        <w:rPr>
          <w:szCs w:val="28"/>
          <w:lang w:val="kk-KZ"/>
        </w:rPr>
      </w:pPr>
      <w:r w:rsidRPr="0019742F">
        <w:rPr>
          <w:noProof/>
          <w:szCs w:val="28"/>
          <w:lang w:val="kk-KZ"/>
        </w:rPr>
        <w:lastRenderedPageBreak/>
        <w:drawing>
          <wp:inline distT="0" distB="0" distL="0" distR="0" wp14:anchorId="3F9B49FA" wp14:editId="28574AA0">
            <wp:extent cx="5677535" cy="3959860"/>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77535" cy="3959860"/>
                    </a:xfrm>
                    <a:prstGeom prst="rect">
                      <a:avLst/>
                    </a:prstGeom>
                    <a:noFill/>
                    <a:ln>
                      <a:noFill/>
                    </a:ln>
                  </pic:spPr>
                </pic:pic>
              </a:graphicData>
            </a:graphic>
          </wp:inline>
        </w:drawing>
      </w:r>
    </w:p>
    <w:p w14:paraId="3930EFAC" w14:textId="77777777" w:rsidR="006D2ACC" w:rsidRDefault="006D2ACC" w:rsidP="006D2ACC">
      <w:pPr>
        <w:rPr>
          <w:szCs w:val="28"/>
          <w:lang w:val="kk-KZ"/>
        </w:rPr>
      </w:pPr>
    </w:p>
    <w:p w14:paraId="25677CEB" w14:textId="77777777" w:rsidR="006D2ACC" w:rsidRDefault="006D2ACC" w:rsidP="006D2ACC">
      <w:pPr>
        <w:rPr>
          <w:szCs w:val="28"/>
          <w:lang w:val="kk-KZ"/>
        </w:rPr>
      </w:pPr>
    </w:p>
    <w:p w14:paraId="0E2FF846" w14:textId="77777777" w:rsidR="006D2ACC" w:rsidRPr="000851FC" w:rsidRDefault="006D2ACC" w:rsidP="006D2ACC">
      <w:pPr>
        <w:rPr>
          <w:szCs w:val="28"/>
          <w:lang w:val="kk-KZ"/>
        </w:rPr>
      </w:pPr>
    </w:p>
    <w:p w14:paraId="6154520C" w14:textId="77777777" w:rsidR="006D2ACC" w:rsidRDefault="006D2ACC" w:rsidP="006D2ACC">
      <w:pPr>
        <w:rPr>
          <w:szCs w:val="28"/>
          <w:lang w:val="kk-KZ"/>
        </w:rPr>
      </w:pPr>
    </w:p>
    <w:p w14:paraId="7ADC6E2C" w14:textId="67868A08" w:rsidR="006D2ACC" w:rsidRPr="000851FC" w:rsidRDefault="006D2ACC" w:rsidP="006D2ACC">
      <w:pPr>
        <w:rPr>
          <w:szCs w:val="28"/>
          <w:lang w:val="kk-KZ"/>
        </w:rPr>
      </w:pPr>
      <w:r>
        <w:rPr>
          <w:szCs w:val="28"/>
          <w:lang w:val="kk-KZ"/>
        </w:rPr>
        <w:t>сурет 3.</w:t>
      </w:r>
      <w:r w:rsidR="0075541E">
        <w:rPr>
          <w:szCs w:val="28"/>
          <w:lang w:val="kk-KZ"/>
        </w:rPr>
        <w:t>2</w:t>
      </w:r>
      <w:bookmarkStart w:id="0" w:name="_GoBack"/>
      <w:bookmarkEnd w:id="0"/>
      <w:r>
        <w:rPr>
          <w:szCs w:val="28"/>
          <w:lang w:val="kk-KZ"/>
        </w:rPr>
        <w:t xml:space="preserve"> Автомобильге әсерін тигізетін ауа қарсылығының сұлбасы.</w:t>
      </w:r>
    </w:p>
    <w:p w14:paraId="757B89B0" w14:textId="77777777" w:rsidR="006D2ACC" w:rsidRDefault="006D2ACC" w:rsidP="006D2ACC">
      <w:pPr>
        <w:rPr>
          <w:szCs w:val="28"/>
          <w:lang w:val="kk-KZ"/>
        </w:rPr>
      </w:pPr>
    </w:p>
    <w:p w14:paraId="1F5E20F2" w14:textId="77777777" w:rsidR="006D2ACC" w:rsidRDefault="006D2ACC" w:rsidP="006D2ACC">
      <w:pPr>
        <w:rPr>
          <w:szCs w:val="28"/>
          <w:lang w:val="kk-KZ"/>
        </w:rPr>
      </w:pPr>
      <w:r w:rsidRPr="00A536BA">
        <w:rPr>
          <w:szCs w:val="28"/>
          <w:lang w:val="kk-KZ"/>
        </w:rPr>
        <w:t xml:space="preserve">в) </w:t>
      </w:r>
      <w:r>
        <w:rPr>
          <w:szCs w:val="28"/>
          <w:lang w:val="kk-KZ"/>
        </w:rPr>
        <w:t>Өрге көтерілудегі қарсыласу күшті анықтау.</w:t>
      </w:r>
    </w:p>
    <w:p w14:paraId="7922AF10" w14:textId="77777777" w:rsidR="006D2ACC" w:rsidRDefault="006D2ACC" w:rsidP="006D2ACC">
      <w:pPr>
        <w:jc w:val="both"/>
        <w:rPr>
          <w:szCs w:val="28"/>
          <w:lang w:val="kk-KZ"/>
        </w:rPr>
      </w:pPr>
      <w:r>
        <w:rPr>
          <w:szCs w:val="28"/>
          <w:lang w:val="kk-KZ"/>
        </w:rPr>
        <w:t xml:space="preserve">     Ұзындығы </w:t>
      </w:r>
      <w:r w:rsidRPr="00A536BA">
        <w:rPr>
          <w:szCs w:val="28"/>
          <w:lang w:val="kk-KZ"/>
        </w:rPr>
        <w:t xml:space="preserve">L </w:t>
      </w:r>
      <w:r>
        <w:rPr>
          <w:szCs w:val="28"/>
          <w:lang w:val="kk-KZ"/>
        </w:rPr>
        <w:t xml:space="preserve">биіктігі Н өрге көлік көтерілу кезінде кесі жұмыс жұмсалады </w:t>
      </w:r>
      <w:r w:rsidRPr="00A536BA">
        <w:rPr>
          <w:szCs w:val="28"/>
          <w:lang w:val="kk-KZ"/>
        </w:rPr>
        <w:t>F = GH</w:t>
      </w:r>
      <w:r>
        <w:rPr>
          <w:szCs w:val="28"/>
          <w:lang w:val="kk-KZ"/>
        </w:rPr>
        <w:t>, сонда қарсыласу күшті есептейді:</w:t>
      </w:r>
    </w:p>
    <w:p w14:paraId="42A30022" w14:textId="77777777" w:rsidR="006D2ACC" w:rsidRPr="00A536BA" w:rsidRDefault="006D2ACC" w:rsidP="006D2ACC">
      <w:pPr>
        <w:jc w:val="both"/>
        <w:rPr>
          <w:szCs w:val="28"/>
          <w:lang w:val="kk-KZ"/>
        </w:rPr>
      </w:pPr>
    </w:p>
    <w:p w14:paraId="0248F3FE" w14:textId="77777777" w:rsidR="006D2ACC" w:rsidRPr="00A536BA" w:rsidRDefault="006D2ACC" w:rsidP="006D2ACC">
      <w:pPr>
        <w:jc w:val="center"/>
        <w:rPr>
          <w:szCs w:val="28"/>
          <w:lang w:val="kk-KZ"/>
        </w:rPr>
      </w:pPr>
      <w:r>
        <w:rPr>
          <w:szCs w:val="28"/>
          <w:lang w:val="kk-KZ"/>
        </w:rPr>
        <w:t>Р</w:t>
      </w:r>
      <w:r w:rsidRPr="00016D45">
        <w:rPr>
          <w:position w:val="-12"/>
          <w:szCs w:val="28"/>
          <w:lang w:val="kk-KZ"/>
        </w:rPr>
        <w:object w:dxaOrig="120" w:dyaOrig="360" w14:anchorId="4371D5D9">
          <v:shape id="_x0000_i1044" type="#_x0000_t75" style="width:6.25pt;height:18.15pt" o:ole="">
            <v:imagedata r:id="rId9" o:title=""/>
          </v:shape>
          <o:OLEObject Type="Embed" ProgID="Equation.3" ShapeID="_x0000_i1044" DrawAspect="Content" ObjectID="_1654236157" r:id="rId40"/>
        </w:object>
      </w:r>
      <w:r w:rsidRPr="00A536BA">
        <w:rPr>
          <w:szCs w:val="28"/>
          <w:lang w:val="kk-KZ"/>
        </w:rPr>
        <w:t xml:space="preserve">= </w:t>
      </w:r>
      <w:r w:rsidRPr="00A536BA">
        <w:rPr>
          <w:position w:val="-24"/>
          <w:szCs w:val="28"/>
          <w:lang w:val="en-US"/>
        </w:rPr>
        <w:object w:dxaOrig="260" w:dyaOrig="620" w14:anchorId="0125B5B6">
          <v:shape id="_x0000_i1045" type="#_x0000_t75" style="width:13.15pt;height:31.3pt" o:ole="">
            <v:imagedata r:id="rId41" o:title=""/>
          </v:shape>
          <o:OLEObject Type="Embed" ProgID="Equation.3" ShapeID="_x0000_i1045" DrawAspect="Content" ObjectID="_1654236158" r:id="rId42"/>
        </w:object>
      </w:r>
      <w:r w:rsidRPr="00A536BA">
        <w:rPr>
          <w:szCs w:val="28"/>
          <w:lang w:val="kk-KZ"/>
        </w:rPr>
        <w:t>=</w:t>
      </w:r>
      <w:r w:rsidRPr="00A536BA">
        <w:rPr>
          <w:position w:val="-24"/>
          <w:szCs w:val="28"/>
          <w:lang w:val="en-US"/>
        </w:rPr>
        <w:object w:dxaOrig="480" w:dyaOrig="620" w14:anchorId="1EB8AC5C">
          <v:shape id="_x0000_i1046" type="#_x0000_t75" style="width:23.8pt;height:31.3pt" o:ole="">
            <v:imagedata r:id="rId43" o:title=""/>
          </v:shape>
          <o:OLEObject Type="Embed" ProgID="Equation.3" ShapeID="_x0000_i1046" DrawAspect="Content" ObjectID="_1654236159" r:id="rId44"/>
        </w:object>
      </w:r>
      <w:r w:rsidRPr="00A536BA">
        <w:rPr>
          <w:szCs w:val="28"/>
          <w:lang w:val="kk-KZ"/>
        </w:rPr>
        <w:t>= GI;</w:t>
      </w:r>
    </w:p>
    <w:p w14:paraId="43C5105E" w14:textId="77777777" w:rsidR="006D2ACC" w:rsidRDefault="006D2ACC" w:rsidP="006D2ACC">
      <w:pPr>
        <w:rPr>
          <w:szCs w:val="28"/>
          <w:lang w:val="kk-KZ"/>
        </w:rPr>
      </w:pPr>
      <w:r w:rsidRPr="00A536BA">
        <w:rPr>
          <w:szCs w:val="28"/>
          <w:lang w:val="kk-KZ"/>
        </w:rPr>
        <w:t xml:space="preserve">- I – </w:t>
      </w:r>
      <w:r>
        <w:rPr>
          <w:szCs w:val="28"/>
          <w:lang w:val="kk-KZ"/>
        </w:rPr>
        <w:t>бойлық еңістік;</w:t>
      </w:r>
    </w:p>
    <w:p w14:paraId="7A11CFB9" w14:textId="77777777" w:rsidR="006D2ACC" w:rsidRDefault="006D2ACC" w:rsidP="006D2ACC">
      <w:pPr>
        <w:jc w:val="both"/>
        <w:rPr>
          <w:szCs w:val="28"/>
          <w:lang w:val="kk-KZ"/>
        </w:rPr>
      </w:pPr>
      <w:r w:rsidRPr="006D2ACC">
        <w:rPr>
          <w:szCs w:val="28"/>
          <w:lang w:val="kk-KZ"/>
        </w:rPr>
        <w:t>г) Инерциялы</w:t>
      </w:r>
      <w:r>
        <w:rPr>
          <w:szCs w:val="28"/>
          <w:lang w:val="kk-KZ"/>
        </w:rPr>
        <w:t xml:space="preserve">қ күштерді есептеу. Егер автомобиль массасы </w:t>
      </w:r>
      <w:r w:rsidRPr="00A536BA">
        <w:rPr>
          <w:szCs w:val="28"/>
          <w:lang w:val="kk-KZ"/>
        </w:rPr>
        <w:t xml:space="preserve">m = </w:t>
      </w:r>
      <w:r w:rsidRPr="00A536BA">
        <w:rPr>
          <w:position w:val="-28"/>
          <w:szCs w:val="28"/>
          <w:lang w:val="en-US"/>
        </w:rPr>
        <w:object w:dxaOrig="300" w:dyaOrig="660" w14:anchorId="2DB90377">
          <v:shape id="_x0000_i1047" type="#_x0000_t75" style="width:15.05pt;height:33.2pt" o:ole="">
            <v:imagedata r:id="rId45" o:title=""/>
          </v:shape>
          <o:OLEObject Type="Embed" ProgID="Equation.3" ShapeID="_x0000_i1047" DrawAspect="Content" ObjectID="_1654236160" r:id="rId46"/>
        </w:object>
      </w:r>
      <w:r>
        <w:rPr>
          <w:szCs w:val="28"/>
          <w:lang w:val="kk-KZ"/>
        </w:rPr>
        <w:t xml:space="preserve"> болса, ал көлік жылдамдығы </w:t>
      </w:r>
      <w:r w:rsidRPr="00A536BA">
        <w:rPr>
          <w:szCs w:val="28"/>
          <w:lang w:val="kk-KZ"/>
        </w:rPr>
        <w:t>v(м/с), ал</w:t>
      </w:r>
      <w:r>
        <w:rPr>
          <w:szCs w:val="28"/>
          <w:lang w:val="kk-KZ"/>
        </w:rPr>
        <w:t>ға жүрудегі күшті есептеу формуласы келесі:</w:t>
      </w:r>
    </w:p>
    <w:p w14:paraId="185ADA6E" w14:textId="77777777" w:rsidR="006D2ACC" w:rsidRPr="00A536BA" w:rsidRDefault="006D2ACC" w:rsidP="006D2ACC">
      <w:pPr>
        <w:rPr>
          <w:szCs w:val="28"/>
          <w:lang w:val="kk-KZ"/>
        </w:rPr>
      </w:pPr>
    </w:p>
    <w:p w14:paraId="707A68ED" w14:textId="77777777" w:rsidR="006D2ACC" w:rsidRDefault="006D2ACC" w:rsidP="006D2ACC">
      <w:pPr>
        <w:jc w:val="center"/>
        <w:rPr>
          <w:szCs w:val="28"/>
        </w:rPr>
      </w:pPr>
      <w:r>
        <w:rPr>
          <w:szCs w:val="28"/>
          <w:lang w:val="kk-KZ"/>
        </w:rPr>
        <w:t>Р</w:t>
      </w:r>
      <w:r w:rsidRPr="00016D45">
        <w:rPr>
          <w:position w:val="-14"/>
          <w:szCs w:val="28"/>
          <w:lang w:val="kk-KZ"/>
        </w:rPr>
        <w:object w:dxaOrig="160" w:dyaOrig="380" w14:anchorId="2DC6BA7F">
          <v:shape id="_x0000_i1048" type="#_x0000_t75" style="width:8.15pt;height:18.8pt" o:ole="">
            <v:imagedata r:id="rId11" o:title=""/>
          </v:shape>
          <o:OLEObject Type="Embed" ProgID="Equation.3" ShapeID="_x0000_i1048" DrawAspect="Content" ObjectID="_1654236161" r:id="rId47"/>
        </w:object>
      </w:r>
      <w:r w:rsidRPr="006D2ACC">
        <w:rPr>
          <w:szCs w:val="28"/>
        </w:rPr>
        <w:t xml:space="preserve">= </w:t>
      </w:r>
      <w:r>
        <w:rPr>
          <w:szCs w:val="28"/>
          <w:lang w:val="en-US"/>
        </w:rPr>
        <w:t>m</w:t>
      </w:r>
      <w:r w:rsidRPr="00065648">
        <w:rPr>
          <w:position w:val="-24"/>
          <w:szCs w:val="28"/>
          <w:lang w:val="en-US"/>
        </w:rPr>
        <w:object w:dxaOrig="360" w:dyaOrig="620" w14:anchorId="3BED5631">
          <v:shape id="_x0000_i1049" type="#_x0000_t75" style="width:18.15pt;height:31.3pt" o:ole="">
            <v:imagedata r:id="rId48" o:title=""/>
          </v:shape>
          <o:OLEObject Type="Embed" ProgID="Equation.3" ShapeID="_x0000_i1049" DrawAspect="Content" ObjectID="_1654236162" r:id="rId49"/>
        </w:object>
      </w:r>
      <w:r w:rsidRPr="006D2ACC">
        <w:rPr>
          <w:szCs w:val="28"/>
        </w:rPr>
        <w:t>=</w:t>
      </w:r>
      <w:r w:rsidRPr="00065648">
        <w:rPr>
          <w:position w:val="-28"/>
          <w:szCs w:val="28"/>
          <w:lang w:val="en-US"/>
        </w:rPr>
        <w:object w:dxaOrig="300" w:dyaOrig="660" w14:anchorId="1B1072E7">
          <v:shape id="_x0000_i1050" type="#_x0000_t75" style="width:15.05pt;height:33.2pt" o:ole="">
            <v:imagedata r:id="rId50" o:title=""/>
          </v:shape>
          <o:OLEObject Type="Embed" ProgID="Equation.3" ShapeID="_x0000_i1050" DrawAspect="Content" ObjectID="_1654236163" r:id="rId51"/>
        </w:object>
      </w:r>
      <w:r w:rsidRPr="00065648">
        <w:rPr>
          <w:position w:val="-24"/>
          <w:szCs w:val="28"/>
          <w:lang w:val="en-US"/>
        </w:rPr>
        <w:object w:dxaOrig="340" w:dyaOrig="620" w14:anchorId="6114C2A9">
          <v:shape id="_x0000_i1051" type="#_x0000_t75" style="width:16.9pt;height:31.3pt" o:ole="">
            <v:imagedata r:id="rId52" o:title=""/>
          </v:shape>
          <o:OLEObject Type="Embed" ProgID="Equation.3" ShapeID="_x0000_i1051" DrawAspect="Content" ObjectID="_1654236164" r:id="rId53"/>
        </w:object>
      </w:r>
      <w:r w:rsidRPr="006D2ACC">
        <w:rPr>
          <w:szCs w:val="28"/>
        </w:rPr>
        <w:t xml:space="preserve">= </w:t>
      </w:r>
      <w:r>
        <w:rPr>
          <w:szCs w:val="28"/>
          <w:lang w:val="en-US"/>
        </w:rPr>
        <w:t>GJ</w:t>
      </w:r>
      <w:r>
        <w:rPr>
          <w:szCs w:val="28"/>
        </w:rPr>
        <w:t>;</w:t>
      </w:r>
    </w:p>
    <w:p w14:paraId="23184A6E" w14:textId="77777777" w:rsidR="006D2ACC" w:rsidRPr="00065648" w:rsidRDefault="006D2ACC" w:rsidP="006D2ACC">
      <w:pPr>
        <w:rPr>
          <w:szCs w:val="28"/>
          <w:lang w:val="kk-KZ"/>
        </w:rPr>
      </w:pPr>
    </w:p>
    <w:p w14:paraId="75EC1B06" w14:textId="77777777" w:rsidR="006D2ACC" w:rsidRPr="00065648" w:rsidRDefault="006D2ACC" w:rsidP="006D2ACC">
      <w:pPr>
        <w:rPr>
          <w:szCs w:val="28"/>
          <w:lang w:val="kk-KZ"/>
        </w:rPr>
      </w:pPr>
      <w:r>
        <w:rPr>
          <w:szCs w:val="28"/>
          <w:lang w:val="kk-KZ"/>
        </w:rPr>
        <w:t xml:space="preserve">- </w:t>
      </w:r>
      <w:r w:rsidRPr="00065648">
        <w:rPr>
          <w:position w:val="-24"/>
          <w:szCs w:val="28"/>
          <w:lang w:val="en-US"/>
        </w:rPr>
        <w:object w:dxaOrig="360" w:dyaOrig="620" w14:anchorId="747CB6D1">
          <v:shape id="_x0000_i1052" type="#_x0000_t75" style="width:18.15pt;height:31.3pt" o:ole="">
            <v:imagedata r:id="rId48" o:title=""/>
          </v:shape>
          <o:OLEObject Type="Embed" ProgID="Equation.3" ShapeID="_x0000_i1052" DrawAspect="Content" ObjectID="_1654236165" r:id="rId54"/>
        </w:object>
      </w:r>
      <w:r>
        <w:rPr>
          <w:szCs w:val="28"/>
          <w:lang w:val="kk-KZ"/>
        </w:rPr>
        <w:t>- автомобильдің үдеуі;</w:t>
      </w:r>
    </w:p>
    <w:p w14:paraId="7DD5B6CD" w14:textId="77777777" w:rsidR="006D2ACC" w:rsidRDefault="006D2ACC" w:rsidP="006D2ACC">
      <w:pPr>
        <w:rPr>
          <w:szCs w:val="28"/>
          <w:lang w:val="kk-KZ"/>
        </w:rPr>
      </w:pPr>
    </w:p>
    <w:p w14:paraId="0AD2DFF8" w14:textId="77777777" w:rsidR="006D2ACC" w:rsidRDefault="006D2ACC" w:rsidP="006D2ACC">
      <w:pPr>
        <w:jc w:val="both"/>
        <w:rPr>
          <w:szCs w:val="28"/>
          <w:lang w:val="kk-KZ"/>
        </w:rPr>
      </w:pPr>
      <w:r>
        <w:rPr>
          <w:szCs w:val="28"/>
          <w:lang w:val="kk-KZ"/>
        </w:rPr>
        <w:lastRenderedPageBreak/>
        <w:t xml:space="preserve">Сонымен жоғарыда аталған автомобиль жүруіне қарсылық білдіретін күштерді ескеріп көліктін тарту күшін есептеу формуласы келесі түрде жазылады: </w:t>
      </w:r>
    </w:p>
    <w:p w14:paraId="56E6EC8F" w14:textId="77777777" w:rsidR="006D2ACC" w:rsidRPr="00065648" w:rsidRDefault="006D2ACC" w:rsidP="006D2ACC">
      <w:pPr>
        <w:rPr>
          <w:szCs w:val="28"/>
          <w:lang w:val="kk-KZ"/>
        </w:rPr>
      </w:pPr>
    </w:p>
    <w:p w14:paraId="740DFE04" w14:textId="77777777" w:rsidR="006D2ACC" w:rsidRDefault="006D2ACC" w:rsidP="006D2ACC">
      <w:pPr>
        <w:rPr>
          <w:szCs w:val="28"/>
          <w:lang w:val="kk-KZ"/>
        </w:rPr>
      </w:pPr>
      <w:r>
        <w:rPr>
          <w:szCs w:val="28"/>
          <w:lang w:val="kk-KZ"/>
        </w:rPr>
        <w:t>Р</w:t>
      </w:r>
      <w:r w:rsidRPr="00065648">
        <w:rPr>
          <w:position w:val="-14"/>
          <w:szCs w:val="28"/>
          <w:lang w:val="kk-KZ"/>
        </w:rPr>
        <w:object w:dxaOrig="180" w:dyaOrig="380" w14:anchorId="6F7E5F91">
          <v:shape id="_x0000_i1053" type="#_x0000_t75" style="width:8.75pt;height:18.8pt" o:ole="">
            <v:imagedata r:id="rId55" o:title=""/>
          </v:shape>
          <o:OLEObject Type="Embed" ProgID="Equation.3" ShapeID="_x0000_i1053" DrawAspect="Content" ObjectID="_1654236166" r:id="rId56"/>
        </w:object>
      </w:r>
      <w:r w:rsidRPr="00E50CA7">
        <w:rPr>
          <w:szCs w:val="28"/>
          <w:lang w:val="kk-KZ"/>
        </w:rPr>
        <w:t xml:space="preserve"> = </w:t>
      </w:r>
      <w:r>
        <w:rPr>
          <w:szCs w:val="28"/>
          <w:lang w:val="kk-KZ"/>
        </w:rPr>
        <w:t>Р</w:t>
      </w:r>
      <w:r w:rsidRPr="00016D45">
        <w:rPr>
          <w:position w:val="-10"/>
          <w:szCs w:val="28"/>
          <w:lang w:val="kk-KZ"/>
        </w:rPr>
        <w:object w:dxaOrig="139" w:dyaOrig="340" w14:anchorId="5E253064">
          <v:shape id="_x0000_i1054" type="#_x0000_t75" style="width:6.9pt;height:16.9pt" o:ole="">
            <v:imagedata r:id="rId5" o:title=""/>
          </v:shape>
          <o:OLEObject Type="Embed" ProgID="Equation.3" ShapeID="_x0000_i1054" DrawAspect="Content" ObjectID="_1654236167" r:id="rId57"/>
        </w:object>
      </w:r>
      <w:r w:rsidRPr="00016D45">
        <w:rPr>
          <w:szCs w:val="28"/>
          <w:lang w:val="kk-KZ"/>
        </w:rPr>
        <w:t xml:space="preserve"> </w:t>
      </w:r>
      <w:r>
        <w:rPr>
          <w:szCs w:val="28"/>
          <w:lang w:val="kk-KZ"/>
        </w:rPr>
        <w:t>±</w:t>
      </w:r>
      <w:r w:rsidRPr="00E50CA7">
        <w:rPr>
          <w:szCs w:val="28"/>
          <w:lang w:val="kk-KZ"/>
        </w:rPr>
        <w:t xml:space="preserve"> </w:t>
      </w:r>
      <w:r>
        <w:rPr>
          <w:szCs w:val="28"/>
          <w:lang w:val="kk-KZ"/>
        </w:rPr>
        <w:t>Р</w:t>
      </w:r>
      <w:r w:rsidRPr="00016D45">
        <w:rPr>
          <w:position w:val="-12"/>
          <w:szCs w:val="28"/>
          <w:lang w:val="kk-KZ"/>
        </w:rPr>
        <w:object w:dxaOrig="120" w:dyaOrig="360" w14:anchorId="53BE49C3">
          <v:shape id="_x0000_i1055" type="#_x0000_t75" style="width:6.25pt;height:18.15pt" o:ole="">
            <v:imagedata r:id="rId9" o:title=""/>
          </v:shape>
          <o:OLEObject Type="Embed" ProgID="Equation.3" ShapeID="_x0000_i1055" DrawAspect="Content" ObjectID="_1654236168" r:id="rId58"/>
        </w:object>
      </w:r>
      <w:r>
        <w:rPr>
          <w:szCs w:val="28"/>
          <w:lang w:val="kk-KZ"/>
        </w:rPr>
        <w:t xml:space="preserve">  + Р</w:t>
      </w:r>
      <w:r w:rsidRPr="00016D45">
        <w:rPr>
          <w:position w:val="-12"/>
          <w:szCs w:val="28"/>
          <w:lang w:val="kk-KZ"/>
        </w:rPr>
        <w:object w:dxaOrig="180" w:dyaOrig="360" w14:anchorId="4620AB16">
          <v:shape id="_x0000_i1056" type="#_x0000_t75" style="width:8.75pt;height:18.15pt" o:ole="">
            <v:imagedata r:id="rId7" o:title=""/>
          </v:shape>
          <o:OLEObject Type="Embed" ProgID="Equation.3" ShapeID="_x0000_i1056" DrawAspect="Content" ObjectID="_1654236169" r:id="rId59"/>
        </w:object>
      </w:r>
      <w:r>
        <w:rPr>
          <w:szCs w:val="28"/>
          <w:lang w:val="kk-KZ"/>
        </w:rPr>
        <w:t>± Р</w:t>
      </w:r>
      <w:r w:rsidRPr="00016D45">
        <w:rPr>
          <w:position w:val="-14"/>
          <w:szCs w:val="28"/>
          <w:lang w:val="kk-KZ"/>
        </w:rPr>
        <w:object w:dxaOrig="160" w:dyaOrig="380" w14:anchorId="6E503E63">
          <v:shape id="_x0000_i1057" type="#_x0000_t75" style="width:8.15pt;height:18.8pt" o:ole="">
            <v:imagedata r:id="rId11" o:title=""/>
          </v:shape>
          <o:OLEObject Type="Embed" ProgID="Equation.3" ShapeID="_x0000_i1057" DrawAspect="Content" ObjectID="_1654236170" r:id="rId60"/>
        </w:object>
      </w:r>
      <w:r>
        <w:rPr>
          <w:szCs w:val="28"/>
          <w:lang w:val="kk-KZ"/>
        </w:rPr>
        <w:t xml:space="preserve"> - автомобильдің қозғалу теңдеуі;</w:t>
      </w:r>
    </w:p>
    <w:p w14:paraId="57D6D803" w14:textId="77777777" w:rsidR="006D2ACC" w:rsidRPr="00293F37" w:rsidRDefault="006D2ACC" w:rsidP="006D2ACC">
      <w:pPr>
        <w:rPr>
          <w:szCs w:val="28"/>
          <w:lang w:val="kk-KZ"/>
        </w:rPr>
      </w:pPr>
      <w:r w:rsidRPr="006D2ACC">
        <w:rPr>
          <w:szCs w:val="28"/>
          <w:lang w:val="kk-KZ"/>
        </w:rPr>
        <w:t xml:space="preserve">- </w:t>
      </w:r>
      <w:r>
        <w:rPr>
          <w:szCs w:val="28"/>
          <w:lang w:val="kk-KZ"/>
        </w:rPr>
        <w:t>Р</w:t>
      </w:r>
      <w:r w:rsidRPr="00065648">
        <w:rPr>
          <w:position w:val="-14"/>
          <w:szCs w:val="28"/>
          <w:lang w:val="kk-KZ"/>
        </w:rPr>
        <w:object w:dxaOrig="180" w:dyaOrig="380" w14:anchorId="17763C2D">
          <v:shape id="_x0000_i1058" type="#_x0000_t75" style="width:8.75pt;height:18.8pt" o:ole="">
            <v:imagedata r:id="rId55" o:title=""/>
          </v:shape>
          <o:OLEObject Type="Embed" ProgID="Equation.3" ShapeID="_x0000_i1058" DrawAspect="Content" ObjectID="_1654236171" r:id="rId61"/>
        </w:object>
      </w:r>
      <w:r w:rsidRPr="006D2ACC">
        <w:rPr>
          <w:szCs w:val="28"/>
          <w:lang w:val="kk-KZ"/>
        </w:rPr>
        <w:t>- к</w:t>
      </w:r>
      <w:r>
        <w:rPr>
          <w:szCs w:val="28"/>
          <w:lang w:val="kk-KZ"/>
        </w:rPr>
        <w:t>өліктің тарту күші;</w:t>
      </w:r>
    </w:p>
    <w:p w14:paraId="6829CEF8" w14:textId="77777777" w:rsidR="006D2ACC" w:rsidRDefault="006D2ACC" w:rsidP="006D2ACC">
      <w:pPr>
        <w:rPr>
          <w:szCs w:val="28"/>
          <w:lang w:val="kk-KZ"/>
        </w:rPr>
      </w:pPr>
      <w:r>
        <w:rPr>
          <w:szCs w:val="28"/>
          <w:lang w:val="kk-KZ"/>
        </w:rPr>
        <w:t>- Р</w:t>
      </w:r>
      <w:r w:rsidRPr="00016D45">
        <w:rPr>
          <w:position w:val="-10"/>
          <w:szCs w:val="28"/>
          <w:lang w:val="kk-KZ"/>
        </w:rPr>
        <w:object w:dxaOrig="139" w:dyaOrig="340" w14:anchorId="2DEF4684">
          <v:shape id="_x0000_i1059" type="#_x0000_t75" style="width:6.9pt;height:16.9pt" o:ole="">
            <v:imagedata r:id="rId5" o:title=""/>
          </v:shape>
          <o:OLEObject Type="Embed" ProgID="Equation.3" ShapeID="_x0000_i1059" DrawAspect="Content" ObjectID="_1654236172" r:id="rId62"/>
        </w:object>
      </w:r>
      <w:r w:rsidRPr="00016D45">
        <w:rPr>
          <w:szCs w:val="28"/>
          <w:lang w:val="kk-KZ"/>
        </w:rPr>
        <w:t xml:space="preserve">- </w:t>
      </w:r>
      <w:r>
        <w:rPr>
          <w:szCs w:val="28"/>
          <w:lang w:val="kk-KZ"/>
        </w:rPr>
        <w:t xml:space="preserve">тербетіліске қарсы күштер; </w:t>
      </w:r>
    </w:p>
    <w:p w14:paraId="26F5DECE" w14:textId="77777777" w:rsidR="006D2ACC" w:rsidRDefault="006D2ACC" w:rsidP="006D2ACC">
      <w:pPr>
        <w:rPr>
          <w:szCs w:val="28"/>
          <w:lang w:val="kk-KZ"/>
        </w:rPr>
      </w:pPr>
      <w:r>
        <w:rPr>
          <w:szCs w:val="28"/>
          <w:lang w:val="kk-KZ"/>
        </w:rPr>
        <w:t>- Р</w:t>
      </w:r>
      <w:r w:rsidRPr="00016D45">
        <w:rPr>
          <w:position w:val="-12"/>
          <w:szCs w:val="28"/>
          <w:lang w:val="kk-KZ"/>
        </w:rPr>
        <w:object w:dxaOrig="180" w:dyaOrig="360" w14:anchorId="4F710A52">
          <v:shape id="_x0000_i1060" type="#_x0000_t75" style="width:8.75pt;height:18.15pt" o:ole="">
            <v:imagedata r:id="rId7" o:title=""/>
          </v:shape>
          <o:OLEObject Type="Embed" ProgID="Equation.3" ShapeID="_x0000_i1060" DrawAspect="Content" ObjectID="_1654236173" r:id="rId63"/>
        </w:object>
      </w:r>
      <w:r>
        <w:rPr>
          <w:szCs w:val="28"/>
          <w:lang w:val="kk-KZ"/>
        </w:rPr>
        <w:t xml:space="preserve">- ауа қарсылығы; </w:t>
      </w:r>
    </w:p>
    <w:p w14:paraId="41714F17" w14:textId="77777777" w:rsidR="006D2ACC" w:rsidRDefault="006D2ACC" w:rsidP="006D2ACC">
      <w:pPr>
        <w:rPr>
          <w:szCs w:val="28"/>
          <w:lang w:val="kk-KZ"/>
        </w:rPr>
      </w:pPr>
      <w:r>
        <w:rPr>
          <w:szCs w:val="28"/>
          <w:lang w:val="kk-KZ"/>
        </w:rPr>
        <w:t>- Р</w:t>
      </w:r>
      <w:r w:rsidRPr="00016D45">
        <w:rPr>
          <w:position w:val="-12"/>
          <w:szCs w:val="28"/>
          <w:lang w:val="kk-KZ"/>
        </w:rPr>
        <w:object w:dxaOrig="120" w:dyaOrig="360" w14:anchorId="3EA5D9DC">
          <v:shape id="_x0000_i1061" type="#_x0000_t75" style="width:6.25pt;height:18.15pt" o:ole="">
            <v:imagedata r:id="rId9" o:title=""/>
          </v:shape>
          <o:OLEObject Type="Embed" ProgID="Equation.3" ShapeID="_x0000_i1061" DrawAspect="Content" ObjectID="_1654236174" r:id="rId64"/>
        </w:object>
      </w:r>
      <w:r>
        <w:rPr>
          <w:szCs w:val="28"/>
          <w:lang w:val="kk-KZ"/>
        </w:rPr>
        <w:t xml:space="preserve"> - өрге көтерілгендегі қарсыласу күшітер; </w:t>
      </w:r>
    </w:p>
    <w:p w14:paraId="32F3FF6C" w14:textId="77777777" w:rsidR="006D2ACC" w:rsidRDefault="006D2ACC" w:rsidP="006D2ACC">
      <w:pPr>
        <w:rPr>
          <w:szCs w:val="28"/>
          <w:lang w:val="kk-KZ"/>
        </w:rPr>
      </w:pPr>
      <w:r>
        <w:rPr>
          <w:szCs w:val="28"/>
          <w:lang w:val="kk-KZ"/>
        </w:rPr>
        <w:t>- Р</w:t>
      </w:r>
      <w:r w:rsidRPr="00016D45">
        <w:rPr>
          <w:position w:val="-14"/>
          <w:szCs w:val="28"/>
          <w:lang w:val="kk-KZ"/>
        </w:rPr>
        <w:object w:dxaOrig="160" w:dyaOrig="380" w14:anchorId="7BA3A03D">
          <v:shape id="_x0000_i1062" type="#_x0000_t75" style="width:8.15pt;height:18.8pt" o:ole="">
            <v:imagedata r:id="rId11" o:title=""/>
          </v:shape>
          <o:OLEObject Type="Embed" ProgID="Equation.3" ShapeID="_x0000_i1062" DrawAspect="Content" ObjectID="_1654236175" r:id="rId65"/>
        </w:object>
      </w:r>
      <w:r>
        <w:rPr>
          <w:szCs w:val="28"/>
          <w:lang w:val="kk-KZ"/>
        </w:rPr>
        <w:t xml:space="preserve">- инерциялық күштер. </w:t>
      </w:r>
    </w:p>
    <w:p w14:paraId="0B68D41E" w14:textId="77777777" w:rsidR="003F1EA7" w:rsidRDefault="0075541E"/>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7E3040"/>
    <w:multiLevelType w:val="multilevel"/>
    <w:tmpl w:val="F0022058"/>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1" w15:restartNumberingAfterBreak="0">
    <w:nsid w:val="72F7306D"/>
    <w:multiLevelType w:val="hybridMultilevel"/>
    <w:tmpl w:val="194A6AFE"/>
    <w:lvl w:ilvl="0" w:tplc="0E147B28">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536"/>
    <w:rsid w:val="000A6605"/>
    <w:rsid w:val="006D2ACC"/>
    <w:rsid w:val="0075541E"/>
    <w:rsid w:val="009D0536"/>
    <w:rsid w:val="00B4293E"/>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0F77F"/>
  <w15:chartTrackingRefBased/>
  <w15:docId w15:val="{5F1F2143-5328-4D71-AA55-CFF935074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2AC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7.bin"/><Relationship Id="rId26" Type="http://schemas.openxmlformats.org/officeDocument/2006/relationships/image" Target="media/image9.wmf"/><Relationship Id="rId39" Type="http://schemas.openxmlformats.org/officeDocument/2006/relationships/image" Target="media/image16.png"/><Relationship Id="rId21" Type="http://schemas.openxmlformats.org/officeDocument/2006/relationships/oleObject" Target="embeddings/oleObject10.bin"/><Relationship Id="rId34" Type="http://schemas.openxmlformats.org/officeDocument/2006/relationships/image" Target="media/image13.wmf"/><Relationship Id="rId42" Type="http://schemas.openxmlformats.org/officeDocument/2006/relationships/oleObject" Target="embeddings/oleObject21.bin"/><Relationship Id="rId47" Type="http://schemas.openxmlformats.org/officeDocument/2006/relationships/oleObject" Target="embeddings/oleObject24.bin"/><Relationship Id="rId50" Type="http://schemas.openxmlformats.org/officeDocument/2006/relationships/image" Target="media/image21.wmf"/><Relationship Id="rId55" Type="http://schemas.openxmlformats.org/officeDocument/2006/relationships/image" Target="media/image23.wmf"/><Relationship Id="rId63" Type="http://schemas.openxmlformats.org/officeDocument/2006/relationships/oleObject" Target="embeddings/oleObject36.bin"/><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5.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2.bin"/><Relationship Id="rId32" Type="http://schemas.openxmlformats.org/officeDocument/2006/relationships/image" Target="media/image12.wmf"/><Relationship Id="rId37" Type="http://schemas.openxmlformats.org/officeDocument/2006/relationships/oleObject" Target="embeddings/oleObject19.bin"/><Relationship Id="rId40" Type="http://schemas.openxmlformats.org/officeDocument/2006/relationships/oleObject" Target="embeddings/oleObject20.bin"/><Relationship Id="rId45" Type="http://schemas.openxmlformats.org/officeDocument/2006/relationships/image" Target="media/image19.wmf"/><Relationship Id="rId53" Type="http://schemas.openxmlformats.org/officeDocument/2006/relationships/oleObject" Target="embeddings/oleObject27.bin"/><Relationship Id="rId58" Type="http://schemas.openxmlformats.org/officeDocument/2006/relationships/oleObject" Target="embeddings/oleObject31.bin"/><Relationship Id="rId66" Type="http://schemas.openxmlformats.org/officeDocument/2006/relationships/fontTable" Target="fontTable.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8.wmf"/><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5.bin"/><Relationship Id="rId57" Type="http://schemas.openxmlformats.org/officeDocument/2006/relationships/oleObject" Target="embeddings/oleObject30.bin"/><Relationship Id="rId61" Type="http://schemas.openxmlformats.org/officeDocument/2006/relationships/oleObject" Target="embeddings/oleObject34.bin"/><Relationship Id="rId10" Type="http://schemas.openxmlformats.org/officeDocument/2006/relationships/oleObject" Target="embeddings/oleObject3.bin"/><Relationship Id="rId19" Type="http://schemas.openxmlformats.org/officeDocument/2006/relationships/oleObject" Target="embeddings/oleObject8.bin"/><Relationship Id="rId31" Type="http://schemas.openxmlformats.org/officeDocument/2006/relationships/oleObject" Target="embeddings/oleObject16.bin"/><Relationship Id="rId44" Type="http://schemas.openxmlformats.org/officeDocument/2006/relationships/oleObject" Target="embeddings/oleObject22.bin"/><Relationship Id="rId52" Type="http://schemas.openxmlformats.org/officeDocument/2006/relationships/image" Target="media/image22.wmf"/><Relationship Id="rId60" Type="http://schemas.openxmlformats.org/officeDocument/2006/relationships/oleObject" Target="embeddings/oleObject33.bin"/><Relationship Id="rId65" Type="http://schemas.openxmlformats.org/officeDocument/2006/relationships/oleObject" Target="embeddings/oleObject38.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1.bin"/><Relationship Id="rId27" Type="http://schemas.openxmlformats.org/officeDocument/2006/relationships/oleObject" Target="embeddings/oleObject14.bin"/><Relationship Id="rId30" Type="http://schemas.openxmlformats.org/officeDocument/2006/relationships/image" Target="media/image11.wmf"/><Relationship Id="rId35" Type="http://schemas.openxmlformats.org/officeDocument/2006/relationships/oleObject" Target="embeddings/oleObject18.bin"/><Relationship Id="rId43" Type="http://schemas.openxmlformats.org/officeDocument/2006/relationships/image" Target="media/image18.wmf"/><Relationship Id="rId48" Type="http://schemas.openxmlformats.org/officeDocument/2006/relationships/image" Target="media/image20.wmf"/><Relationship Id="rId56" Type="http://schemas.openxmlformats.org/officeDocument/2006/relationships/oleObject" Target="embeddings/oleObject29.bin"/><Relationship Id="rId64" Type="http://schemas.openxmlformats.org/officeDocument/2006/relationships/oleObject" Target="embeddings/oleObject37.bin"/><Relationship Id="rId8" Type="http://schemas.openxmlformats.org/officeDocument/2006/relationships/oleObject" Target="embeddings/oleObject2.bin"/><Relationship Id="rId51" Type="http://schemas.openxmlformats.org/officeDocument/2006/relationships/oleObject" Target="embeddings/oleObject26.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oleObject" Target="embeddings/oleObject13.bin"/><Relationship Id="rId33" Type="http://schemas.openxmlformats.org/officeDocument/2006/relationships/oleObject" Target="embeddings/oleObject17.bin"/><Relationship Id="rId38" Type="http://schemas.openxmlformats.org/officeDocument/2006/relationships/image" Target="media/image15.png"/><Relationship Id="rId46" Type="http://schemas.openxmlformats.org/officeDocument/2006/relationships/oleObject" Target="embeddings/oleObject23.bin"/><Relationship Id="rId59" Type="http://schemas.openxmlformats.org/officeDocument/2006/relationships/oleObject" Target="embeddings/oleObject32.bin"/><Relationship Id="rId67" Type="http://schemas.openxmlformats.org/officeDocument/2006/relationships/theme" Target="theme/theme1.xml"/><Relationship Id="rId20" Type="http://schemas.openxmlformats.org/officeDocument/2006/relationships/oleObject" Target="embeddings/oleObject9.bin"/><Relationship Id="rId41" Type="http://schemas.openxmlformats.org/officeDocument/2006/relationships/image" Target="media/image17.wmf"/><Relationship Id="rId54" Type="http://schemas.openxmlformats.org/officeDocument/2006/relationships/oleObject" Target="embeddings/oleObject28.bin"/><Relationship Id="rId62" Type="http://schemas.openxmlformats.org/officeDocument/2006/relationships/oleObject" Target="embeddings/oleObject3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646</Words>
  <Characters>3684</Characters>
  <Application>Microsoft Office Word</Application>
  <DocSecurity>0</DocSecurity>
  <Lines>30</Lines>
  <Paragraphs>8</Paragraphs>
  <ScaleCrop>false</ScaleCrop>
  <Company/>
  <LinksUpToDate>false</LinksUpToDate>
  <CharactersWithSpaces>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4</cp:revision>
  <dcterms:created xsi:type="dcterms:W3CDTF">2020-06-21T03:06:00Z</dcterms:created>
  <dcterms:modified xsi:type="dcterms:W3CDTF">2020-06-21T03:15:00Z</dcterms:modified>
</cp:coreProperties>
</file>